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C5" w:rsidRPr="00A61020" w:rsidRDefault="00065CC5" w:rsidP="00065CC5">
      <w:pPr>
        <w:pStyle w:val="Bezmezer"/>
        <w:rPr>
          <w:rFonts w:ascii="Book Antiqua" w:hAnsi="Book Antiqua" w:cs="Calibri"/>
        </w:rPr>
      </w:pPr>
      <w:r>
        <w:rPr>
          <w:rFonts w:ascii="Book Antiqua" w:hAnsi="Book Antiqua" w:cs="Calibri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5AF339C" wp14:editId="7D5BAC4E">
                <wp:simplePos x="0" y="0"/>
                <wp:positionH relativeFrom="column">
                  <wp:posOffset>1597660</wp:posOffset>
                </wp:positionH>
                <wp:positionV relativeFrom="paragraph">
                  <wp:posOffset>5715</wp:posOffset>
                </wp:positionV>
                <wp:extent cx="2804160" cy="2486025"/>
                <wp:effectExtent l="7620" t="11430" r="7620" b="7620"/>
                <wp:wrapNone/>
                <wp:docPr id="30" name="Ová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4160" cy="2486025"/>
                        </a:xfrm>
                        <a:prstGeom prst="ellipse">
                          <a:avLst/>
                        </a:prstGeom>
                        <a:solidFill>
                          <a:srgbClr val="0D98C3"/>
                        </a:solidFill>
                        <a:ln w="9525">
                          <a:solidFill>
                            <a:srgbClr val="1CBA9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30" o:spid="_x0000_s1026" style="position:absolute;margin-left:125.8pt;margin-top:.45pt;width:220.8pt;height:19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" fillcolor="#0d98c3" strokecolor="#1cba9c"/>
            </w:pict>
          </mc:Fallback>
        </mc:AlternateContent>
      </w:r>
      <w:r w:rsidRPr="00A61020">
        <w:rPr>
          <w:rFonts w:ascii="Book Antiqua" w:hAnsi="Book Antiqua" w:cs="Calibri"/>
        </w:rPr>
        <w:t xml:space="preserve">                                              </w:t>
      </w:r>
    </w:p>
    <w:p w:rsidR="00065CC5" w:rsidRPr="00A61020" w:rsidRDefault="00065CC5" w:rsidP="00065CC5">
      <w:pPr>
        <w:rPr>
          <w:rFonts w:ascii="Book Antiqua" w:hAnsi="Book Antiqua" w:cs="Calibri"/>
          <w:i/>
          <w:iCs/>
          <w:sz w:val="28"/>
        </w:rPr>
      </w:pPr>
      <w:r w:rsidRPr="00A61020">
        <w:rPr>
          <w:rFonts w:ascii="Book Antiqua" w:hAnsi="Book Antiqua" w:cs="Calibri"/>
          <w:i/>
          <w:iCs/>
          <w:sz w:val="28"/>
        </w:rPr>
        <w:t xml:space="preserve">                                                   </w:t>
      </w:r>
    </w:p>
    <w:p w:rsidR="00065CC5" w:rsidRDefault="00065CC5" w:rsidP="00065CC5">
      <w:pPr>
        <w:pStyle w:val="Bezmezer"/>
        <w:ind w:left="284"/>
        <w:rPr>
          <w:rFonts w:ascii="Book Antiqua" w:hAnsi="Book Antiqua" w:cs="Calibri"/>
          <w:b/>
        </w:rPr>
      </w:pPr>
      <w:r>
        <w:rPr>
          <w:rFonts w:ascii="Book Antiqua" w:hAnsi="Book Antiqua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F3693" wp14:editId="3D9D65B1">
                <wp:simplePos x="0" y="0"/>
                <wp:positionH relativeFrom="column">
                  <wp:posOffset>4904740</wp:posOffset>
                </wp:positionH>
                <wp:positionV relativeFrom="paragraph">
                  <wp:posOffset>18415</wp:posOffset>
                </wp:positionV>
                <wp:extent cx="476250" cy="409575"/>
                <wp:effectExtent l="0" t="0" r="19050" b="28575"/>
                <wp:wrapNone/>
                <wp:docPr id="31" name="Ová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9575"/>
                        </a:xfrm>
                        <a:prstGeom prst="ellipse">
                          <a:avLst/>
                        </a:prstGeom>
                        <a:solidFill>
                          <a:srgbClr val="BDECFB"/>
                        </a:solidFill>
                        <a:ln>
                          <a:solidFill>
                            <a:srgbClr val="E3F7F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ál 31" o:spid="_x0000_s1026" style="position:absolute;margin-left:386.2pt;margin-top:1.45pt;width:37.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" fillcolor="#bdecfb" strokecolor="#e3f7fd" strokeweight="1pt">
                <v:stroke joinstyle="miter"/>
              </v:oval>
            </w:pict>
          </mc:Fallback>
        </mc:AlternateContent>
      </w:r>
    </w:p>
    <w:p w:rsidR="00065CC5" w:rsidRDefault="00065CC5" w:rsidP="00065CC5">
      <w:pPr>
        <w:pStyle w:val="Bezmezer"/>
        <w:rPr>
          <w:bCs/>
          <w:i/>
          <w:iCs/>
          <w:color w:val="FFFFFF" w:themeColor="background1"/>
          <w:sz w:val="32"/>
        </w:rPr>
      </w:pPr>
      <w:r w:rsidRPr="00A61020">
        <w:t xml:space="preserve"> </w:t>
      </w:r>
      <w:r>
        <w:t xml:space="preserve">                                     </w:t>
      </w:r>
      <w:r>
        <w:tab/>
      </w:r>
      <w:r w:rsidRPr="006445F7">
        <w:rPr>
          <w:color w:val="FFFFFF" w:themeColor="background1"/>
          <w:sz w:val="32"/>
        </w:rPr>
        <w:t xml:space="preserve">  </w:t>
      </w:r>
      <w:r>
        <w:rPr>
          <w:color w:val="FFFFFF" w:themeColor="background1"/>
          <w:sz w:val="32"/>
        </w:rPr>
        <w:t xml:space="preserve">              </w:t>
      </w:r>
      <w:r w:rsidRPr="006445F7">
        <w:rPr>
          <w:color w:val="FFFFFF" w:themeColor="background1"/>
          <w:sz w:val="32"/>
        </w:rPr>
        <w:t>Základní škola Hořín,</w:t>
      </w:r>
      <w:r w:rsidRPr="006445F7">
        <w:rPr>
          <w:bCs/>
          <w:i/>
          <w:iCs/>
          <w:color w:val="FFFFFF" w:themeColor="background1"/>
          <w:sz w:val="32"/>
        </w:rPr>
        <w:t xml:space="preserve"> </w:t>
      </w:r>
    </w:p>
    <w:p w:rsidR="00065CC5" w:rsidRDefault="00065CC5" w:rsidP="00065CC5">
      <w:pPr>
        <w:pStyle w:val="Bezmezer"/>
        <w:rPr>
          <w:bCs/>
          <w:i/>
          <w:iCs/>
          <w:color w:val="FFFFFF" w:themeColor="background1"/>
          <w:sz w:val="32"/>
        </w:rPr>
      </w:pPr>
      <w:r>
        <w:rPr>
          <w:bCs/>
          <w:i/>
          <w:iCs/>
          <w:color w:val="FFFFFF" w:themeColor="background1"/>
          <w:sz w:val="32"/>
        </w:rPr>
        <w:t xml:space="preserve">                                                       </w:t>
      </w:r>
      <w:r w:rsidRPr="006445F7">
        <w:rPr>
          <w:bCs/>
          <w:i/>
          <w:iCs/>
          <w:color w:val="FFFFFF" w:themeColor="background1"/>
        </w:rPr>
        <w:t>okres Mělník</w:t>
      </w:r>
      <w:r>
        <w:rPr>
          <w:bCs/>
          <w:i/>
          <w:iCs/>
          <w:color w:val="FFFFFF" w:themeColor="background1"/>
        </w:rPr>
        <w:t>,</w:t>
      </w:r>
      <w:r w:rsidRPr="006445F7">
        <w:rPr>
          <w:bCs/>
          <w:i/>
          <w:iCs/>
          <w:color w:val="FFFFFF" w:themeColor="background1"/>
        </w:rPr>
        <w:tab/>
      </w:r>
    </w:p>
    <w:p w:rsidR="00065CC5" w:rsidRDefault="00065CC5" w:rsidP="00065CC5">
      <w:pPr>
        <w:pStyle w:val="Bezmezer"/>
        <w:rPr>
          <w:bCs/>
          <w:i/>
          <w:iCs/>
          <w:color w:val="FFFFFF" w:themeColor="background1"/>
          <w:sz w:val="28"/>
        </w:rPr>
      </w:pPr>
      <w:r>
        <w:rPr>
          <w:bCs/>
          <w:i/>
          <w:iCs/>
          <w:color w:val="FFFFFF" w:themeColor="background1"/>
          <w:sz w:val="32"/>
        </w:rPr>
        <w:t xml:space="preserve">                                               </w:t>
      </w:r>
      <w:r w:rsidRPr="006445F7">
        <w:rPr>
          <w:bCs/>
          <w:i/>
          <w:iCs/>
          <w:color w:val="FFFFFF" w:themeColor="background1"/>
          <w:sz w:val="28"/>
        </w:rPr>
        <w:t xml:space="preserve">příspěvková organizace   </w:t>
      </w:r>
    </w:p>
    <w:p w:rsidR="00065CC5" w:rsidRDefault="00065CC5" w:rsidP="00065CC5">
      <w:pPr>
        <w:pStyle w:val="Bezmezer"/>
        <w:rPr>
          <w:bCs/>
          <w:i/>
          <w:iCs/>
          <w:color w:val="FFFFFF" w:themeColor="background1"/>
          <w:sz w:val="28"/>
        </w:rPr>
      </w:pPr>
    </w:p>
    <w:p w:rsidR="00065CC5" w:rsidRPr="006445F7" w:rsidRDefault="00065CC5" w:rsidP="00065CC5">
      <w:pPr>
        <w:pStyle w:val="Bezmezer"/>
        <w:rPr>
          <w:bCs/>
          <w:i/>
          <w:iCs/>
          <w:color w:val="FFFFFF" w:themeColor="background1"/>
          <w:sz w:val="32"/>
        </w:rPr>
      </w:pPr>
      <w:r>
        <w:rPr>
          <w:bCs/>
          <w:i/>
          <w:iCs/>
          <w:color w:val="FFFFFF" w:themeColor="background1"/>
          <w:sz w:val="28"/>
        </w:rPr>
        <w:t xml:space="preserve">                                                   Hořín 3,  PSČ 271 06 Mělník</w:t>
      </w:r>
    </w:p>
    <w:p w:rsidR="00065CC5" w:rsidRPr="006445F7" w:rsidRDefault="00065CC5" w:rsidP="00065CC5">
      <w:pPr>
        <w:pStyle w:val="Bezmezer"/>
        <w:rPr>
          <w:rFonts w:ascii="Book Antiqua" w:hAnsi="Book Antiqua" w:cs="Calibri"/>
          <w:b/>
          <w:bCs/>
          <w:iCs/>
          <w:color w:val="000000"/>
          <w:sz w:val="22"/>
        </w:rPr>
      </w:pPr>
      <w:r w:rsidRPr="006445F7">
        <w:rPr>
          <w:rFonts w:ascii="Book Antiqua" w:hAnsi="Book Antiqua" w:cs="Calibri"/>
          <w:b/>
          <w:bCs/>
          <w:i/>
          <w:iCs/>
          <w:color w:val="000000"/>
          <w:sz w:val="22"/>
        </w:rPr>
        <w:t xml:space="preserve">                 </w:t>
      </w:r>
      <w:r w:rsidRPr="006445F7">
        <w:rPr>
          <w:rFonts w:ascii="Book Antiqua" w:hAnsi="Book Antiqua" w:cs="Calibri"/>
          <w:b/>
          <w:bCs/>
          <w:iCs/>
          <w:color w:val="FFFFFF" w:themeColor="background1"/>
        </w:rPr>
        <w:t>okres Mělník</w:t>
      </w:r>
    </w:p>
    <w:p w:rsidR="00065CC5" w:rsidRDefault="00065CC5" w:rsidP="00065CC5">
      <w:pPr>
        <w:pStyle w:val="Odstavecseseznamem"/>
        <w:spacing w:line="360" w:lineRule="auto"/>
        <w:ind w:left="0"/>
        <w:jc w:val="center"/>
        <w:rPr>
          <w:rFonts w:ascii="Book Antiqua" w:hAnsi="Book Antiqua" w:cs="Calibri"/>
          <w:b/>
          <w:sz w:val="40"/>
          <w:szCs w:val="52"/>
        </w:rPr>
      </w:pPr>
      <w:r>
        <w:rPr>
          <w:rFonts w:ascii="Book Antiqua" w:hAnsi="Book Antiqu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A530B4B" wp14:editId="3EE52DD6">
                <wp:simplePos x="0" y="0"/>
                <wp:positionH relativeFrom="column">
                  <wp:posOffset>3862705</wp:posOffset>
                </wp:positionH>
                <wp:positionV relativeFrom="paragraph">
                  <wp:posOffset>342900</wp:posOffset>
                </wp:positionV>
                <wp:extent cx="1600200" cy="1386840"/>
                <wp:effectExtent l="0" t="0" r="19050" b="22860"/>
                <wp:wrapNone/>
                <wp:docPr id="29" name="Ová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386840"/>
                        </a:xfrm>
                        <a:prstGeom prst="ellipse">
                          <a:avLst/>
                        </a:prstGeom>
                        <a:solidFill>
                          <a:srgbClr val="BDECFB"/>
                        </a:solidFill>
                        <a:ln w="9525">
                          <a:solidFill>
                            <a:srgbClr val="BDECFB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29" o:spid="_x0000_s1026" style="position:absolute;margin-left:304.15pt;margin-top:27pt;width:126pt;height:109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" fillcolor="#bdecfb" strokecolor="#bdecfb"/>
            </w:pict>
          </mc:Fallback>
        </mc:AlternateContent>
      </w:r>
      <w:r>
        <w:rPr>
          <w:rFonts w:ascii="Book Antiqua" w:hAnsi="Book Antiqu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91C52AA" wp14:editId="4E9C417D">
                <wp:simplePos x="0" y="0"/>
                <wp:positionH relativeFrom="column">
                  <wp:posOffset>-271145</wp:posOffset>
                </wp:positionH>
                <wp:positionV relativeFrom="paragraph">
                  <wp:posOffset>131445</wp:posOffset>
                </wp:positionV>
                <wp:extent cx="3291840" cy="3002280"/>
                <wp:effectExtent l="5715" t="11430" r="7620" b="5715"/>
                <wp:wrapNone/>
                <wp:docPr id="28" name="Ová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1840" cy="3002280"/>
                        </a:xfrm>
                        <a:prstGeom prst="ellipse">
                          <a:avLst/>
                        </a:prstGeom>
                        <a:solidFill>
                          <a:srgbClr val="064F66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ál 28" o:spid="_x0000_s1026" style="position:absolute;margin-left:-21.35pt;margin-top:10.35pt;width:259.2pt;height:236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" fillcolor="#064f66"/>
            </w:pict>
          </mc:Fallback>
        </mc:AlternateContent>
      </w:r>
    </w:p>
    <w:p w:rsidR="00065CC5" w:rsidRPr="00085045" w:rsidRDefault="00065CC5" w:rsidP="00065CC5">
      <w:pPr>
        <w:pStyle w:val="Bezmezer"/>
        <w:rPr>
          <w:rFonts w:ascii="Book Antiqua" w:hAnsi="Book Antiqua" w:cs="Calibri"/>
          <w:b/>
          <w:color w:val="000000"/>
          <w:sz w:val="40"/>
        </w:rPr>
      </w:pPr>
    </w:p>
    <w:p w:rsidR="00065CC5" w:rsidRPr="005A110B" w:rsidRDefault="00065CC5" w:rsidP="00065CC5">
      <w:pPr>
        <w:rPr>
          <w:rFonts w:ascii="Book Antiqua" w:hAnsi="Book Antiqua" w:cs="Calibri"/>
          <w:b/>
          <w:color w:val="FFFFFF" w:themeColor="background1"/>
          <w:sz w:val="40"/>
        </w:rPr>
      </w:pPr>
      <w:r>
        <w:rPr>
          <w:rFonts w:ascii="Book Antiqua" w:hAnsi="Book Antiqua" w:cs="Calibri"/>
          <w:b/>
          <w:color w:val="FFFFFF" w:themeColor="background1"/>
          <w:sz w:val="40"/>
        </w:rPr>
        <w:t xml:space="preserve">                           </w:t>
      </w:r>
      <w:r>
        <w:rPr>
          <w:rFonts w:ascii="Book Antiqua" w:hAnsi="Book Antiqua" w:cs="Calibri"/>
          <w:b/>
          <w:color w:val="FFFFFF" w:themeColor="background1"/>
          <w:sz w:val="40"/>
        </w:rPr>
        <w:t xml:space="preserve">                                    </w:t>
      </w:r>
      <w:r>
        <w:rPr>
          <w:rFonts w:ascii="Book Antiqua" w:hAnsi="Book Antiqua"/>
        </w:rPr>
        <w:t xml:space="preserve">Čj.: </w:t>
      </w:r>
      <w:r w:rsidRPr="005647A6">
        <w:rPr>
          <w:rFonts w:ascii="Book Antiqua" w:hAnsi="Book Antiqua"/>
        </w:rPr>
        <w:t xml:space="preserve">ZSH- </w:t>
      </w:r>
      <w:r>
        <w:rPr>
          <w:rFonts w:ascii="Book Antiqua" w:hAnsi="Book Antiqua"/>
        </w:rPr>
        <w:t>158</w:t>
      </w:r>
      <w:r w:rsidRPr="005647A6">
        <w:rPr>
          <w:rFonts w:ascii="Book Antiqua" w:hAnsi="Book Antiqua"/>
        </w:rPr>
        <w:t>/2022</w:t>
      </w:r>
      <w:r w:rsidRPr="005647A6">
        <w:rPr>
          <w:rFonts w:ascii="Book Antiqua" w:hAnsi="Book Antiqua" w:cs="Calibri"/>
          <w:b/>
          <w:sz w:val="40"/>
        </w:rPr>
        <w:t xml:space="preserve">  </w:t>
      </w:r>
      <w:r>
        <w:rPr>
          <w:rFonts w:ascii="Book Antiqua" w:hAnsi="Book Antiqua" w:cs="Calibri"/>
          <w:b/>
          <w:color w:val="FFFFFF" w:themeColor="background1"/>
          <w:sz w:val="40"/>
        </w:rPr>
        <w:t xml:space="preserve">                                                </w:t>
      </w:r>
    </w:p>
    <w:p w:rsidR="00065CC5" w:rsidRPr="006445F7" w:rsidRDefault="00065CC5" w:rsidP="00065CC5">
      <w:pPr>
        <w:rPr>
          <w:rFonts w:ascii="Book Antiqua" w:hAnsi="Book Antiqua" w:cs="Calibri"/>
          <w:b/>
          <w:bCs/>
          <w:i/>
          <w:iCs/>
          <w:color w:val="FFFFFF" w:themeColor="background1"/>
          <w:sz w:val="36"/>
        </w:rPr>
      </w:pPr>
      <w:r>
        <w:rPr>
          <w:rFonts w:ascii="Book Antiqua" w:hAnsi="Book Antiqua" w:cs="Calibri"/>
          <w:b/>
          <w:color w:val="FFFFFF" w:themeColor="background1"/>
          <w:sz w:val="32"/>
        </w:rPr>
        <w:t xml:space="preserve"> </w:t>
      </w:r>
      <w:r w:rsidRPr="006445F7">
        <w:rPr>
          <w:rFonts w:ascii="Book Antiqua" w:hAnsi="Book Antiqua" w:cs="Calibri"/>
          <w:b/>
          <w:color w:val="FFFFFF" w:themeColor="background1"/>
          <w:sz w:val="36"/>
        </w:rPr>
        <w:t>Školní vzdělávací program</w:t>
      </w:r>
      <w:r w:rsidRPr="006445F7">
        <w:rPr>
          <w:rFonts w:ascii="Book Antiqua" w:hAnsi="Book Antiqua" w:cs="Calibri"/>
          <w:b/>
          <w:bCs/>
          <w:i/>
          <w:iCs/>
          <w:color w:val="FFFFFF" w:themeColor="background1"/>
          <w:sz w:val="36"/>
        </w:rPr>
        <w:t xml:space="preserve">   </w:t>
      </w:r>
    </w:p>
    <w:p w:rsidR="00065CC5" w:rsidRPr="006445F7" w:rsidRDefault="00065CC5" w:rsidP="00065CC5">
      <w:pPr>
        <w:pStyle w:val="Bezmezer"/>
        <w:rPr>
          <w:rFonts w:ascii="Book Antiqua" w:hAnsi="Book Antiqua" w:cs="Calibri"/>
          <w:b/>
          <w:bCs/>
          <w:iCs/>
          <w:color w:val="000000"/>
        </w:rPr>
      </w:pPr>
      <w:r>
        <w:rPr>
          <w:rFonts w:ascii="Book Antiqua" w:hAnsi="Book Antiqua" w:cs="Calibri"/>
          <w:b/>
          <w:bCs/>
          <w:i/>
          <w:iCs/>
          <w:color w:val="000000"/>
        </w:rPr>
        <w:t xml:space="preserve">    </w:t>
      </w:r>
      <w:r w:rsidRPr="006445F7">
        <w:rPr>
          <w:rFonts w:ascii="Book Antiqua" w:hAnsi="Book Antiqua" w:cs="Calibri"/>
          <w:b/>
          <w:bCs/>
          <w:i/>
          <w:iCs/>
          <w:color w:val="000000"/>
        </w:rPr>
        <w:t xml:space="preserve"> </w:t>
      </w:r>
      <w:r w:rsidRPr="006445F7">
        <w:rPr>
          <w:rFonts w:ascii="Book Antiqua" w:hAnsi="Book Antiqua" w:cs="Calibri"/>
          <w:b/>
          <w:bCs/>
          <w:iCs/>
          <w:color w:val="FFFFFF" w:themeColor="background1"/>
          <w:sz w:val="36"/>
        </w:rPr>
        <w:t>pro zájmové vzdělávání</w:t>
      </w:r>
    </w:p>
    <w:p w:rsidR="00065CC5" w:rsidRDefault="00065CC5" w:rsidP="00065CC5">
      <w:pPr>
        <w:pStyle w:val="Bezmezer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B892A4E" wp14:editId="3828E0A2">
            <wp:simplePos x="0" y="0"/>
            <wp:positionH relativeFrom="page">
              <wp:posOffset>3295650</wp:posOffset>
            </wp:positionH>
            <wp:positionV relativeFrom="paragraph">
              <wp:posOffset>19685</wp:posOffset>
            </wp:positionV>
            <wp:extent cx="5740400" cy="2815590"/>
            <wp:effectExtent l="0" t="0" r="0" b="0"/>
            <wp:wrapNone/>
            <wp:docPr id="27" name="Obrázek 27" descr="Mělník || Královská věnná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ělník || Královská věnná měst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70"/>
                    <a:stretch/>
                  </pic:blipFill>
                  <pic:spPr bwMode="auto">
                    <a:xfrm>
                      <a:off x="0" y="0"/>
                      <a:ext cx="5740400" cy="281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CC5" w:rsidRDefault="00065CC5" w:rsidP="00065CC5">
      <w:pPr>
        <w:pStyle w:val="Bezmezer"/>
        <w:rPr>
          <w:rFonts w:ascii="Book Antiqua" w:hAnsi="Book Antiqua" w:cs="Calibri"/>
          <w:b/>
          <w:bCs/>
          <w:i/>
          <w:iCs/>
          <w:color w:val="FFFFFF" w:themeColor="background1"/>
          <w:sz w:val="28"/>
        </w:rPr>
      </w:pPr>
    </w:p>
    <w:p w:rsidR="00065CC5" w:rsidRDefault="00065CC5" w:rsidP="00065CC5">
      <w:pPr>
        <w:pStyle w:val="Bezmezer"/>
        <w:rPr>
          <w:rFonts w:ascii="Book Antiqua" w:hAnsi="Book Antiqua" w:cs="Calibri"/>
          <w:b/>
          <w:bCs/>
          <w:i/>
          <w:iCs/>
          <w:color w:val="FFFFFF" w:themeColor="background1"/>
          <w:sz w:val="28"/>
        </w:rPr>
      </w:pPr>
    </w:p>
    <w:p w:rsidR="00065CC5" w:rsidRPr="00085045" w:rsidRDefault="00065CC5" w:rsidP="00065CC5">
      <w:pPr>
        <w:pStyle w:val="Bezmezer"/>
        <w:rPr>
          <w:rFonts w:ascii="Book Antiqua" w:hAnsi="Book Antiqua" w:cs="Calibri"/>
          <w:b/>
          <w:bCs/>
          <w:i/>
          <w:iCs/>
          <w:color w:val="FFFFFF" w:themeColor="background1"/>
          <w:sz w:val="28"/>
        </w:rPr>
      </w:pPr>
    </w:p>
    <w:p w:rsidR="00065CC5" w:rsidRPr="00085045" w:rsidRDefault="00065CC5" w:rsidP="00065CC5">
      <w:pPr>
        <w:pStyle w:val="Bezmezer"/>
        <w:rPr>
          <w:rFonts w:ascii="Book Antiqua" w:hAnsi="Book Antiqua" w:cs="Calibri"/>
          <w:b/>
          <w:bCs/>
          <w:i/>
          <w:iCs/>
          <w:color w:val="FFFFFF" w:themeColor="background1"/>
          <w:sz w:val="28"/>
        </w:rPr>
      </w:pPr>
    </w:p>
    <w:p w:rsidR="00065CC5" w:rsidRPr="00A61020" w:rsidRDefault="00065CC5" w:rsidP="00065CC5">
      <w:pPr>
        <w:pStyle w:val="Odstavecseseznamem"/>
        <w:tabs>
          <w:tab w:val="left" w:pos="5280"/>
        </w:tabs>
        <w:spacing w:line="360" w:lineRule="auto"/>
        <w:ind w:left="0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3E68B7" wp14:editId="5C44015B">
                <wp:simplePos x="0" y="0"/>
                <wp:positionH relativeFrom="column">
                  <wp:posOffset>-111124</wp:posOffset>
                </wp:positionH>
                <wp:positionV relativeFrom="paragraph">
                  <wp:posOffset>50800</wp:posOffset>
                </wp:positionV>
                <wp:extent cx="3416427" cy="2552065"/>
                <wp:effectExtent l="285750" t="400050" r="298450" b="400685"/>
                <wp:wrapNone/>
                <wp:docPr id="40" name="Textové po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22112">
                          <a:off x="0" y="0"/>
                          <a:ext cx="3416427" cy="2552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CC5" w:rsidRDefault="00065CC5" w:rsidP="00065CC5">
                            <w:r w:rsidRPr="006445F7">
                              <w:rPr>
                                <w:noProof/>
                              </w:rPr>
                              <w:drawing>
                                <wp:inline distT="0" distB="0" distL="0" distR="0" wp14:anchorId="75BCC688" wp14:editId="66193C20">
                                  <wp:extent cx="3228975" cy="2409825"/>
                                  <wp:effectExtent l="0" t="0" r="9525" b="9525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5433" cy="241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margin-left:-8.75pt;margin-top:4pt;width:269pt;height:200.95pt;rotation:89796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" fillcolor="white [3201]" strokecolor="#1f4d78 [1604]" strokeweight="4.5pt">
                <v:textbox>
                  <w:txbxContent>
                    <w:p w:rsidR="00065CC5" w:rsidRDefault="00065CC5" w:rsidP="00065CC5">
                      <w:r w:rsidRPr="006445F7">
                        <w:rPr>
                          <w:noProof/>
                        </w:rPr>
                        <w:drawing>
                          <wp:inline distT="0" distB="0" distL="0" distR="0" wp14:anchorId="75BCC688" wp14:editId="66193C20">
                            <wp:extent cx="3228975" cy="2409825"/>
                            <wp:effectExtent l="0" t="0" r="9525" b="9525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5433" cy="241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sz w:val="28"/>
          <w:szCs w:val="28"/>
        </w:rPr>
        <w:tab/>
      </w:r>
    </w:p>
    <w:p w:rsidR="00065CC5" w:rsidRPr="00A61020" w:rsidRDefault="00065CC5" w:rsidP="00065CC5">
      <w:pPr>
        <w:rPr>
          <w:rFonts w:ascii="Book Antiqua" w:hAnsi="Book Antiqua"/>
          <w:sz w:val="4"/>
        </w:rPr>
      </w:pPr>
    </w:p>
    <w:p w:rsidR="00065CC5" w:rsidRDefault="00065CC5" w:rsidP="00065CC5">
      <w:pPr>
        <w:rPr>
          <w:rFonts w:ascii="Book Antiqua" w:hAnsi="Book Antiqua"/>
        </w:rPr>
      </w:pPr>
    </w:p>
    <w:p w:rsidR="00065CC5" w:rsidRDefault="00065CC5" w:rsidP="00065CC5">
      <w:pPr>
        <w:rPr>
          <w:rFonts w:ascii="Book Antiqua" w:hAnsi="Book Antiqua"/>
        </w:rPr>
      </w:pPr>
    </w:p>
    <w:p w:rsidR="00065CC5" w:rsidRDefault="00065CC5" w:rsidP="00065CC5">
      <w:pPr>
        <w:pStyle w:val="Bezmezer"/>
        <w:ind w:left="284"/>
        <w:rPr>
          <w:rFonts w:ascii="Book Antiqua" w:hAnsi="Book Antiqua" w:cs="Calibri"/>
          <w:b/>
        </w:rPr>
      </w:pPr>
    </w:p>
    <w:p w:rsidR="00065CC5" w:rsidRDefault="00065CC5" w:rsidP="00065CC5">
      <w:pPr>
        <w:pStyle w:val="Bezmezer"/>
        <w:tabs>
          <w:tab w:val="right" w:pos="9639"/>
        </w:tabs>
        <w:ind w:left="284"/>
        <w:rPr>
          <w:rFonts w:ascii="Book Antiqua" w:hAnsi="Book Antiqua" w:cs="Calibri"/>
          <w:b/>
        </w:rPr>
      </w:pPr>
      <w:r w:rsidRPr="00FD21D6">
        <w:rPr>
          <w:noProof/>
        </w:rPr>
        <w:drawing>
          <wp:anchor distT="0" distB="0" distL="114300" distR="114300" simplePos="0" relativeHeight="251664384" behindDoc="1" locked="0" layoutInCell="1" allowOverlap="1" wp14:anchorId="37F4E7D6" wp14:editId="496EC62C">
            <wp:simplePos x="0" y="0"/>
            <wp:positionH relativeFrom="column">
              <wp:posOffset>6101080</wp:posOffset>
            </wp:positionH>
            <wp:positionV relativeFrom="paragraph">
              <wp:posOffset>8255</wp:posOffset>
            </wp:positionV>
            <wp:extent cx="6118860" cy="76200"/>
            <wp:effectExtent l="0" t="0" r="0" b="0"/>
            <wp:wrapNone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ook Antiqua" w:hAnsi="Book Antiqua" w:cs="Calibri"/>
          <w:b/>
        </w:rPr>
        <w:tab/>
      </w:r>
    </w:p>
    <w:p w:rsidR="00065CC5" w:rsidRDefault="00065CC5" w:rsidP="00065CC5">
      <w:pPr>
        <w:pStyle w:val="Bezmezer"/>
        <w:ind w:left="284"/>
        <w:rPr>
          <w:rFonts w:ascii="Book Antiqua" w:hAnsi="Book Antiqua" w:cs="Calibri"/>
          <w:b/>
        </w:rPr>
      </w:pPr>
    </w:p>
    <w:p w:rsidR="00065CC5" w:rsidRDefault="00065CC5" w:rsidP="00065CC5">
      <w:pPr>
        <w:pStyle w:val="Bezmezer"/>
        <w:ind w:left="284"/>
        <w:rPr>
          <w:rFonts w:ascii="Book Antiqua" w:hAnsi="Book Antiqua" w:cs="Calibri"/>
          <w:b/>
        </w:rPr>
      </w:pPr>
    </w:p>
    <w:p w:rsidR="00065CC5" w:rsidRDefault="00065CC5" w:rsidP="00065CC5">
      <w:pPr>
        <w:pStyle w:val="Bezmezer"/>
        <w:tabs>
          <w:tab w:val="left" w:pos="3566"/>
        </w:tabs>
        <w:ind w:left="284"/>
        <w:rPr>
          <w:rFonts w:ascii="Book Antiqua" w:hAnsi="Book Antiqua" w:cs="Calibri"/>
          <w:b/>
        </w:rPr>
      </w:pPr>
      <w:r>
        <w:rPr>
          <w:rFonts w:ascii="Book Antiqua" w:hAnsi="Book Antiqua" w:cs="Calibri"/>
          <w:b/>
        </w:rPr>
        <w:tab/>
      </w:r>
    </w:p>
    <w:p w:rsidR="00065CC5" w:rsidRDefault="00065CC5" w:rsidP="00065CC5">
      <w:pPr>
        <w:pStyle w:val="Bezmezer"/>
        <w:ind w:left="284"/>
        <w:rPr>
          <w:rFonts w:ascii="Book Antiqua" w:hAnsi="Book Antiqua" w:cs="Calibri"/>
          <w:b/>
        </w:rPr>
      </w:pPr>
    </w:p>
    <w:p w:rsidR="00065CC5" w:rsidRPr="00742D05" w:rsidRDefault="00065CC5" w:rsidP="00065CC5">
      <w:pPr>
        <w:pStyle w:val="Odstavecseseznamem"/>
        <w:tabs>
          <w:tab w:val="left" w:pos="6909"/>
        </w:tabs>
        <w:ind w:left="0"/>
        <w:rPr>
          <w:rFonts w:ascii="Calibri" w:hAnsi="Calibri" w:cs="Calibri"/>
          <w:b/>
          <w:color w:val="0000FF"/>
          <w:sz w:val="28"/>
        </w:rPr>
      </w:pPr>
      <w:r>
        <w:rPr>
          <w:rFonts w:ascii="Calibri" w:hAnsi="Calibri" w:cs="Calibri"/>
          <w:b/>
          <w:noProof/>
          <w:color w:val="0000FF"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D8146" wp14:editId="62352821">
                <wp:simplePos x="0" y="0"/>
                <wp:positionH relativeFrom="column">
                  <wp:posOffset>2382530</wp:posOffset>
                </wp:positionH>
                <wp:positionV relativeFrom="paragraph">
                  <wp:posOffset>41910</wp:posOffset>
                </wp:positionV>
                <wp:extent cx="3832860" cy="2065020"/>
                <wp:effectExtent l="152400" t="266700" r="148590" b="278130"/>
                <wp:wrapNone/>
                <wp:docPr id="44" name="Textové po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65153">
                          <a:off x="0" y="0"/>
                          <a:ext cx="3832860" cy="206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CC5" w:rsidRDefault="00065CC5" w:rsidP="00065CC5">
                            <w:r w:rsidRPr="006445F7">
                              <w:rPr>
                                <w:noProof/>
                              </w:rPr>
                              <w:drawing>
                                <wp:inline distT="0" distB="0" distL="0" distR="0" wp14:anchorId="6AEC5A19" wp14:editId="0849623A">
                                  <wp:extent cx="3592830" cy="2690625"/>
                                  <wp:effectExtent l="0" t="0" r="7620" b="0"/>
                                  <wp:docPr id="2" name="Obráze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2830" cy="26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44" o:spid="_x0000_s1027" type="#_x0000_t202" style="position:absolute;margin-left:187.6pt;margin-top:3.3pt;width:301.8pt;height:162.6pt;rotation:-47496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" fillcolor="white [3201]" strokecolor="#00b0f0" strokeweight="4.5pt">
                <v:textbox>
                  <w:txbxContent>
                    <w:p w:rsidR="00065CC5" w:rsidRDefault="00065CC5" w:rsidP="00065CC5">
                      <w:r w:rsidRPr="006445F7">
                        <w:rPr>
                          <w:noProof/>
                        </w:rPr>
                        <w:drawing>
                          <wp:inline distT="0" distB="0" distL="0" distR="0" wp14:anchorId="6AEC5A19" wp14:editId="0849623A">
                            <wp:extent cx="3592830" cy="2690625"/>
                            <wp:effectExtent l="0" t="0" r="7620" b="0"/>
                            <wp:docPr id="2" name="Obráze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2830" cy="26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color w:val="0000FF"/>
          <w:sz w:val="28"/>
        </w:rPr>
        <w:tab/>
      </w:r>
    </w:p>
    <w:p w:rsidR="00065CC5" w:rsidRDefault="00065CC5" w:rsidP="00065CC5">
      <w:pPr>
        <w:pStyle w:val="Odstavecseseznamem"/>
        <w:ind w:left="0"/>
        <w:rPr>
          <w:rFonts w:ascii="Calibri" w:hAnsi="Calibri" w:cs="Calibri"/>
          <w:b/>
          <w:color w:val="0000FF"/>
          <w:sz w:val="28"/>
        </w:rPr>
      </w:pPr>
    </w:p>
    <w:p w:rsidR="00065CC5" w:rsidRDefault="00065CC5" w:rsidP="00065CC5">
      <w:pPr>
        <w:pStyle w:val="Odstavecseseznamem"/>
        <w:ind w:left="0"/>
        <w:rPr>
          <w:rFonts w:ascii="Calibri" w:hAnsi="Calibri" w:cs="Calibri"/>
          <w:b/>
          <w:color w:val="0000FF"/>
          <w:sz w:val="28"/>
        </w:rPr>
      </w:pPr>
    </w:p>
    <w:p w:rsidR="00065CC5" w:rsidRDefault="00065CC5" w:rsidP="00065CC5">
      <w:pPr>
        <w:pStyle w:val="Odstavecseseznamem"/>
        <w:ind w:left="0"/>
        <w:rPr>
          <w:rFonts w:ascii="Calibri" w:hAnsi="Calibri" w:cs="Calibri"/>
          <w:b/>
          <w:color w:val="0000FF"/>
          <w:sz w:val="28"/>
        </w:rPr>
      </w:pPr>
    </w:p>
    <w:p w:rsidR="00065CC5" w:rsidRDefault="00065CC5" w:rsidP="00065CC5">
      <w:pPr>
        <w:pStyle w:val="Odstavecseseznamem"/>
        <w:ind w:left="0"/>
        <w:rPr>
          <w:rFonts w:ascii="Calibri" w:hAnsi="Calibri" w:cs="Calibri"/>
          <w:b/>
          <w:color w:val="0000FF"/>
          <w:sz w:val="28"/>
        </w:rPr>
      </w:pPr>
    </w:p>
    <w:p w:rsidR="00065CC5" w:rsidRDefault="00065CC5" w:rsidP="00065CC5">
      <w:pPr>
        <w:pStyle w:val="Odstavecseseznamem"/>
        <w:ind w:left="0"/>
        <w:rPr>
          <w:rFonts w:ascii="Calibri" w:hAnsi="Calibri" w:cs="Calibri"/>
          <w:b/>
          <w:color w:val="0000FF"/>
          <w:sz w:val="28"/>
        </w:rPr>
      </w:pPr>
    </w:p>
    <w:p w:rsidR="00065CC5" w:rsidRDefault="00065CC5" w:rsidP="00065CC5">
      <w:pPr>
        <w:pStyle w:val="Odstavecseseznamem"/>
        <w:ind w:left="0"/>
        <w:rPr>
          <w:rFonts w:ascii="Calibri" w:hAnsi="Calibri" w:cs="Calibri"/>
          <w:b/>
          <w:color w:val="0000FF"/>
          <w:sz w:val="28"/>
        </w:rPr>
      </w:pPr>
    </w:p>
    <w:p w:rsidR="00065CC5" w:rsidRDefault="00065CC5" w:rsidP="00065CC5"/>
    <w:p w:rsidR="00097733" w:rsidRDefault="00097733" w:rsidP="000977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733" w:rsidRDefault="00097733" w:rsidP="000977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733" w:rsidRDefault="00097733" w:rsidP="000977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733" w:rsidRDefault="00097733" w:rsidP="000977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733" w:rsidRDefault="00097733" w:rsidP="00097733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135775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947ED" w:rsidRPr="009947ED" w:rsidRDefault="009947ED">
          <w:pPr>
            <w:pStyle w:val="Nadpisobsahu"/>
            <w:rPr>
              <w:rFonts w:ascii="Times New Roman" w:hAnsi="Times New Roman" w:cs="Times New Roman"/>
              <w:b/>
              <w:color w:val="auto"/>
            </w:rPr>
          </w:pPr>
          <w:r w:rsidRPr="009947ED">
            <w:rPr>
              <w:rFonts w:ascii="Times New Roman" w:hAnsi="Times New Roman" w:cs="Times New Roman"/>
              <w:b/>
              <w:color w:val="auto"/>
            </w:rPr>
            <w:t>Obsah</w:t>
          </w:r>
        </w:p>
        <w:p w:rsidR="009947ED" w:rsidRPr="009947ED" w:rsidRDefault="009947ED" w:rsidP="009947ED">
          <w:pPr>
            <w:pStyle w:val="Obsah1"/>
            <w:rPr>
              <w:rFonts w:eastAsiaTheme="minorEastAsia"/>
              <w:lang w:eastAsia="cs-CZ"/>
            </w:rPr>
          </w:pPr>
          <w:r w:rsidRPr="009947ED">
            <w:fldChar w:fldCharType="begin"/>
          </w:r>
          <w:r w:rsidRPr="009947ED">
            <w:instrText xml:space="preserve"> TOC \o "1-3" \h \z \u </w:instrText>
          </w:r>
          <w:r w:rsidRPr="009947ED">
            <w:fldChar w:fldCharType="separate"/>
          </w:r>
          <w:hyperlink w:anchor="_Toc126438336" w:history="1">
            <w:r w:rsidRPr="009947ED">
              <w:rPr>
                <w:rStyle w:val="Hypertextovodkaz"/>
              </w:rPr>
              <w:t>1. Úvod – Identifikace ŠD – základní údaje o ŠD</w:t>
            </w:r>
            <w:r w:rsidRPr="009947ED">
              <w:rPr>
                <w:webHidden/>
              </w:rPr>
              <w:tab/>
            </w:r>
            <w:r w:rsidRPr="009947ED">
              <w:rPr>
                <w:webHidden/>
              </w:rPr>
              <w:fldChar w:fldCharType="begin"/>
            </w:r>
            <w:r w:rsidRPr="009947ED">
              <w:rPr>
                <w:webHidden/>
              </w:rPr>
              <w:instrText xml:space="preserve"> PAGEREF _Toc126438336 \h </w:instrText>
            </w:r>
            <w:r w:rsidRPr="009947ED">
              <w:rPr>
                <w:webHidden/>
              </w:rPr>
            </w:r>
            <w:r w:rsidRPr="009947ED">
              <w:rPr>
                <w:webHidden/>
              </w:rPr>
              <w:fldChar w:fldCharType="separate"/>
            </w:r>
            <w:r w:rsidRPr="009947ED">
              <w:rPr>
                <w:webHidden/>
              </w:rPr>
              <w:t>3</w:t>
            </w:r>
            <w:r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37" w:history="1">
            <w:r w:rsidR="009947ED" w:rsidRPr="009947ED">
              <w:rPr>
                <w:rStyle w:val="Hypertextovodkaz"/>
              </w:rPr>
              <w:t>2. Charakteristika družiny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_Toc126438337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4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38" w:history="1">
            <w:r w:rsidR="009947ED" w:rsidRPr="009947ED">
              <w:rPr>
                <w:rStyle w:val="Hypertextovodkaz"/>
              </w:rPr>
              <w:t>3. Materiální podmínky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_Toc126438338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4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39" w:history="1">
            <w:r w:rsidR="009947ED" w:rsidRPr="009947ED">
              <w:rPr>
                <w:rStyle w:val="Hypertextovodkaz"/>
              </w:rPr>
              <w:t>4. Personální podmínky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_Toc126438339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5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40" w:history="1">
            <w:r w:rsidR="009947ED" w:rsidRPr="009947ED">
              <w:rPr>
                <w:rStyle w:val="Hypertextovodkaz"/>
              </w:rPr>
              <w:t>5. Ekonomické podmínky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_Toc126438340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5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41" w:history="1">
            <w:r w:rsidR="009947ED" w:rsidRPr="009947ED">
              <w:rPr>
                <w:rStyle w:val="Hypertextovodkaz"/>
              </w:rPr>
              <w:t>6. Bezpečnost práce a ochrana zdraví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_Toc126438341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5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42" w:history="1">
            <w:r w:rsidR="009947ED" w:rsidRPr="009947ED">
              <w:rPr>
                <w:rStyle w:val="Hypertextovodkaz"/>
              </w:rPr>
              <w:t>7. Vzdělávání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_Toc126438342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6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3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a)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Konkrétní cíle zájmového vzdělávání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_Toc126438343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4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b)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Formy a obsah vzdělávání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_Toc126438344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5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c)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Kompetence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_Toc126438345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6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d)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Podmínky přijímání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_Toc126438346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7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e)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Podmínky průběhu a ukončování vzdělávání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_Toc126438347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8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f)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Délka a časový plán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_Toc126438348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49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g)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Podmínky pro žáky se SVP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_Toc126438349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50" w:history="1">
            <w:r w:rsidR="009947ED" w:rsidRPr="009947ED">
              <w:rPr>
                <w:rStyle w:val="Hypertextovodkaz"/>
              </w:rPr>
              <w:t>8. Hodnocení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_Toc126438350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9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51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a)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hodnocení žáka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_Toc126438351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52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b)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autoevaluace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_Toc126438352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53" w:history="1">
            <w:r w:rsidR="009947ED" w:rsidRPr="009947ED">
              <w:rPr>
                <w:rStyle w:val="Hypertextovodkaz"/>
              </w:rPr>
              <w:t>9. Roční plán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_Toc126438353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10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 w:rsidP="009947ED">
          <w:pPr>
            <w:pStyle w:val="Obsah1"/>
            <w:rPr>
              <w:rFonts w:eastAsiaTheme="minorEastAsia"/>
              <w:lang w:eastAsia="cs-CZ"/>
            </w:rPr>
          </w:pPr>
          <w:hyperlink w:anchor="_Toc126438354" w:history="1">
            <w:r w:rsidR="009947ED" w:rsidRPr="009947ED">
              <w:rPr>
                <w:rStyle w:val="Hypertextovodkaz"/>
              </w:rPr>
              <w:t>10.K ŠVP  ŠD se vztahují následující dokumenty</w:t>
            </w:r>
            <w:r w:rsidR="009947ED" w:rsidRPr="009947ED">
              <w:rPr>
                <w:webHidden/>
              </w:rPr>
              <w:tab/>
            </w:r>
            <w:r w:rsidR="009947ED" w:rsidRPr="009947ED">
              <w:rPr>
                <w:webHidden/>
              </w:rPr>
              <w:fldChar w:fldCharType="begin"/>
            </w:r>
            <w:r w:rsidR="009947ED" w:rsidRPr="009947ED">
              <w:rPr>
                <w:webHidden/>
              </w:rPr>
              <w:instrText xml:space="preserve"> PAGEREF _Toc126438354 \h </w:instrText>
            </w:r>
            <w:r w:rsidR="009947ED" w:rsidRPr="009947ED">
              <w:rPr>
                <w:webHidden/>
              </w:rPr>
            </w:r>
            <w:r w:rsidR="009947ED" w:rsidRPr="009947ED">
              <w:rPr>
                <w:webHidden/>
              </w:rPr>
              <w:fldChar w:fldCharType="separate"/>
            </w:r>
            <w:r w:rsidR="009947ED" w:rsidRPr="009947ED">
              <w:rPr>
                <w:webHidden/>
              </w:rPr>
              <w:t>13</w:t>
            </w:r>
            <w:r w:rsidR="009947ED" w:rsidRPr="009947ED">
              <w:rPr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55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a)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Vnitřní řád ŠD – V/3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_Toc126438355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Pr="009947ED" w:rsidRDefault="001B5182">
          <w:pPr>
            <w:pStyle w:val="Obsah2"/>
            <w:tabs>
              <w:tab w:val="left" w:pos="660"/>
              <w:tab w:val="right" w:leader="dot" w:pos="9062"/>
            </w:tabs>
            <w:rPr>
              <w:rFonts w:ascii="Times New Roman" w:eastAsiaTheme="minorEastAsia" w:hAnsi="Times New Roman" w:cs="Times New Roman"/>
              <w:noProof/>
              <w:lang w:eastAsia="cs-CZ"/>
            </w:rPr>
          </w:pPr>
          <w:hyperlink w:anchor="_Toc126438356" w:history="1"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b)</w:t>
            </w:r>
            <w:r w:rsidR="009947ED" w:rsidRPr="009947ED">
              <w:rPr>
                <w:rFonts w:ascii="Times New Roman" w:eastAsiaTheme="minorEastAsia" w:hAnsi="Times New Roman" w:cs="Times New Roman"/>
                <w:noProof/>
                <w:lang w:eastAsia="cs-CZ"/>
              </w:rPr>
              <w:tab/>
            </w:r>
            <w:r w:rsidR="009947ED" w:rsidRPr="009947ED">
              <w:rPr>
                <w:rStyle w:val="Hypertextovodkaz"/>
                <w:rFonts w:ascii="Times New Roman" w:hAnsi="Times New Roman" w:cs="Times New Roman"/>
                <w:noProof/>
              </w:rPr>
              <w:t>Poplatky v ŠD – V/7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instrText xml:space="preserve"> PAGEREF _Toc126438356 \h </w:instrTex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="009947ED" w:rsidRPr="009947ED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947ED" w:rsidRDefault="009947ED">
          <w:r w:rsidRPr="009947ED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793291" w:rsidRDefault="00793291" w:rsidP="00B31399">
      <w:pPr>
        <w:rPr>
          <w:rFonts w:ascii="Times New Roman" w:hAnsi="Times New Roman" w:cs="Times New Roman"/>
          <w:sz w:val="24"/>
          <w:szCs w:val="24"/>
        </w:rPr>
        <w:sectPr w:rsidR="00793291" w:rsidSect="00065CC5">
          <w:footerReference w:type="default" r:id="rId14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Pr="00B31399" w:rsidRDefault="00B31399" w:rsidP="009947ED">
      <w:pPr>
        <w:pStyle w:val="Nadpis1"/>
      </w:pPr>
      <w:bookmarkStart w:id="0" w:name="_Toc126438336"/>
      <w:r w:rsidRPr="00B31399">
        <w:t>1</w:t>
      </w:r>
      <w:r w:rsidR="003A2E18">
        <w:t>.</w:t>
      </w:r>
      <w:r w:rsidRPr="00B31399">
        <w:t xml:space="preserve"> Úvod – Identifikace ŠD – základní údaje o ŠD</w:t>
      </w:r>
      <w:bookmarkEnd w:id="0"/>
    </w:p>
    <w:p w:rsidR="00097733" w:rsidRDefault="00097733" w:rsidP="00B31399">
      <w:pPr>
        <w:rPr>
          <w:rFonts w:ascii="Times New Roman" w:hAnsi="Times New Roman" w:cs="Times New Roman"/>
          <w:sz w:val="28"/>
          <w:szCs w:val="28"/>
        </w:rPr>
      </w:pPr>
    </w:p>
    <w:p w:rsidR="00756193" w:rsidRDefault="00756193" w:rsidP="003678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družina tvoří se školou jednu právnickou osobu, proto jsou tyto údaje součástí Školního vzdělávacího </w:t>
      </w:r>
      <w:proofErr w:type="gramStart"/>
      <w:r>
        <w:rPr>
          <w:rFonts w:ascii="Times New Roman" w:hAnsi="Times New Roman" w:cs="Times New Roman"/>
          <w:sz w:val="24"/>
          <w:szCs w:val="24"/>
        </w:rPr>
        <w:t>programu ,,Radostná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škola II.“.</w:t>
      </w:r>
    </w:p>
    <w:p w:rsidR="00756193" w:rsidRPr="00756193" w:rsidRDefault="00756193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Pr="0036783A" w:rsidRDefault="00B31399" w:rsidP="00E33D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6783A">
        <w:rPr>
          <w:rFonts w:ascii="Times New Roman" w:hAnsi="Times New Roman" w:cs="Times New Roman"/>
          <w:b/>
          <w:sz w:val="24"/>
          <w:szCs w:val="24"/>
        </w:rPr>
        <w:t>Adresa:</w:t>
      </w:r>
    </w:p>
    <w:p w:rsidR="00B31399" w:rsidRDefault="00B31399" w:rsidP="00E33D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škola Hořín, okres Mělník, příspěvková organizace</w:t>
      </w:r>
    </w:p>
    <w:p w:rsidR="00B31399" w:rsidRDefault="00B31399" w:rsidP="00E33D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Hořín 3, 276 01 Mělník</w:t>
      </w:r>
    </w:p>
    <w:p w:rsidR="00B31399" w:rsidRDefault="00B31399" w:rsidP="00E33D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75002884</w:t>
      </w: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  <w:r w:rsidRPr="0036783A">
        <w:rPr>
          <w:rFonts w:ascii="Times New Roman" w:hAnsi="Times New Roman" w:cs="Times New Roman"/>
          <w:b/>
          <w:sz w:val="24"/>
          <w:szCs w:val="24"/>
        </w:rPr>
        <w:t>Ředitel školy:</w:t>
      </w:r>
      <w:r>
        <w:rPr>
          <w:rFonts w:ascii="Times New Roman" w:hAnsi="Times New Roman" w:cs="Times New Roman"/>
          <w:sz w:val="24"/>
          <w:szCs w:val="24"/>
        </w:rPr>
        <w:t xml:space="preserve"> Mgr. Lenka Přibylová</w:t>
      </w: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  <w:r w:rsidRPr="0036783A">
        <w:rPr>
          <w:rFonts w:ascii="Times New Roman" w:hAnsi="Times New Roman" w:cs="Times New Roman"/>
          <w:b/>
          <w:sz w:val="24"/>
          <w:szCs w:val="24"/>
        </w:rPr>
        <w:t>Vedoucí školní družiny:</w:t>
      </w:r>
      <w:r>
        <w:rPr>
          <w:rFonts w:ascii="Times New Roman" w:hAnsi="Times New Roman" w:cs="Times New Roman"/>
          <w:sz w:val="24"/>
          <w:szCs w:val="24"/>
        </w:rPr>
        <w:t xml:space="preserve"> Mgr. Bronislava Dermeková</w:t>
      </w:r>
    </w:p>
    <w:p w:rsidR="00B31399" w:rsidRDefault="00B31399" w:rsidP="00B31399">
      <w:pPr>
        <w:rPr>
          <w:rFonts w:ascii="Times New Roman" w:hAnsi="Times New Roman" w:cs="Times New Roman"/>
          <w:sz w:val="24"/>
          <w:szCs w:val="24"/>
        </w:rPr>
      </w:pPr>
    </w:p>
    <w:p w:rsidR="00B31399" w:rsidRDefault="000E62AB" w:rsidP="00B3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5" w:history="1">
        <w:r w:rsidRPr="00E93EA5">
          <w:rPr>
            <w:rStyle w:val="Hypertextovodkaz"/>
            <w:rFonts w:ascii="Times New Roman" w:hAnsi="Times New Roman" w:cs="Times New Roman"/>
            <w:sz w:val="24"/>
            <w:szCs w:val="24"/>
          </w:rPr>
          <w:t>zs.horin@seznam.cz</w:t>
        </w:r>
      </w:hyperlink>
    </w:p>
    <w:p w:rsidR="000E62AB" w:rsidRDefault="00E33D25" w:rsidP="00B3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web: </w:t>
      </w:r>
      <w:hyperlink r:id="rId16" w:history="1">
        <w:r w:rsidRPr="0040266D">
          <w:rPr>
            <w:rStyle w:val="Hypertextovodkaz"/>
            <w:rFonts w:ascii="Times New Roman" w:hAnsi="Times New Roman" w:cs="Times New Roman"/>
            <w:sz w:val="24"/>
            <w:szCs w:val="24"/>
          </w:rPr>
          <w:t>www.skolahorin.cz</w:t>
        </w:r>
      </w:hyperlink>
    </w:p>
    <w:p w:rsidR="00B31399" w:rsidRDefault="000E62AB" w:rsidP="00B3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736 461 332, 315 622 838</w:t>
      </w:r>
    </w:p>
    <w:p w:rsidR="000E62AB" w:rsidRDefault="000E62AB" w:rsidP="00B31399">
      <w:pPr>
        <w:rPr>
          <w:rFonts w:ascii="Times New Roman" w:hAnsi="Times New Roman" w:cs="Times New Roman"/>
          <w:sz w:val="24"/>
          <w:szCs w:val="24"/>
        </w:rPr>
      </w:pPr>
    </w:p>
    <w:p w:rsidR="000E62AB" w:rsidRDefault="000E62AB" w:rsidP="00B31399">
      <w:pPr>
        <w:rPr>
          <w:rFonts w:ascii="Times New Roman" w:hAnsi="Times New Roman" w:cs="Times New Roman"/>
          <w:sz w:val="24"/>
          <w:szCs w:val="24"/>
        </w:rPr>
      </w:pPr>
      <w:r w:rsidRPr="0036783A">
        <w:rPr>
          <w:rFonts w:ascii="Times New Roman" w:hAnsi="Times New Roman" w:cs="Times New Roman"/>
          <w:b/>
          <w:sz w:val="24"/>
          <w:szCs w:val="24"/>
        </w:rPr>
        <w:t>Zřizovatel:</w:t>
      </w:r>
      <w:r>
        <w:rPr>
          <w:rFonts w:ascii="Times New Roman" w:hAnsi="Times New Roman" w:cs="Times New Roman"/>
          <w:sz w:val="24"/>
          <w:szCs w:val="24"/>
        </w:rPr>
        <w:t xml:space="preserve"> Obec Hořín</w:t>
      </w:r>
    </w:p>
    <w:p w:rsidR="000E62AB" w:rsidRDefault="000E62AB" w:rsidP="00B3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Hořín 19, </w:t>
      </w:r>
      <w:proofErr w:type="gramStart"/>
      <w:r>
        <w:rPr>
          <w:rFonts w:ascii="Times New Roman" w:hAnsi="Times New Roman" w:cs="Times New Roman"/>
          <w:sz w:val="24"/>
          <w:szCs w:val="24"/>
        </w:rPr>
        <w:t>276 01  Mělník</w:t>
      </w:r>
      <w:proofErr w:type="gramEnd"/>
    </w:p>
    <w:p w:rsidR="00E33D25" w:rsidRDefault="000E62AB" w:rsidP="00B31399">
      <w:pPr>
        <w:rPr>
          <w:rStyle w:val="Hypertextovodkaz"/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7" w:history="1">
        <w:r w:rsidRPr="00E93EA5">
          <w:rPr>
            <w:rStyle w:val="Hypertextovodkaz"/>
            <w:rFonts w:ascii="Times New Roman" w:hAnsi="Times New Roman" w:cs="Times New Roman"/>
            <w:sz w:val="24"/>
            <w:szCs w:val="24"/>
          </w:rPr>
          <w:t>ou@obechorin.cz</w:t>
        </w:r>
      </w:hyperlink>
    </w:p>
    <w:p w:rsidR="00E33D25" w:rsidRDefault="00E33D25" w:rsidP="00B31399">
      <w:pPr>
        <w:rPr>
          <w:rStyle w:val="Hypertextovodkaz"/>
          <w:rFonts w:ascii="Times New Roman" w:hAnsi="Times New Roman" w:cs="Times New Roman"/>
          <w:sz w:val="24"/>
          <w:szCs w:val="24"/>
          <w:u w:val="none"/>
        </w:rPr>
      </w:pPr>
      <w:r w:rsidRPr="00E33D25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web: </w:t>
      </w:r>
      <w:hyperlink r:id="rId18" w:history="1">
        <w:r w:rsidRPr="0040266D">
          <w:rPr>
            <w:rStyle w:val="Hypertextovodkaz"/>
            <w:rFonts w:ascii="Times New Roman" w:hAnsi="Times New Roman" w:cs="Times New Roman"/>
            <w:sz w:val="24"/>
            <w:szCs w:val="24"/>
          </w:rPr>
          <w:t>www.obechorin.cz</w:t>
        </w:r>
      </w:hyperlink>
    </w:p>
    <w:p w:rsidR="00E33D25" w:rsidRDefault="00E33D25" w:rsidP="00B31399">
      <w:pPr>
        <w:rPr>
          <w:rStyle w:val="Hypertextovodkaz"/>
          <w:rFonts w:ascii="Times New Roman" w:hAnsi="Times New Roman" w:cs="Times New Roman"/>
          <w:sz w:val="24"/>
          <w:szCs w:val="24"/>
          <w:u w:val="none"/>
        </w:rPr>
      </w:pPr>
    </w:p>
    <w:p w:rsidR="00E33D25" w:rsidRDefault="00E33D25" w:rsidP="00B31399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Verze ŠVP ŠD: 2022</w:t>
      </w:r>
    </w:p>
    <w:p w:rsidR="00E33D25" w:rsidRDefault="00E33D25" w:rsidP="00B31399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Platnost </w:t>
      </w: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od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: 1. 9. 2022</w:t>
      </w:r>
    </w:p>
    <w:p w:rsidR="00E33D25" w:rsidRDefault="00E33D25" w:rsidP="00B31399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Číslo jednací:</w:t>
      </w:r>
      <w:r w:rsidR="001C744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ZSH-158/2022</w:t>
      </w:r>
    </w:p>
    <w:p w:rsidR="00E33D25" w:rsidRDefault="00E33D25" w:rsidP="00B31399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E33D25" w:rsidRDefault="00E33D25" w:rsidP="00B31399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Tento školní vzdělávací program vydal ředitel školy: </w:t>
      </w:r>
    </w:p>
    <w:p w:rsidR="00E33D25" w:rsidRDefault="00E33D25" w:rsidP="00B31399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E33D25" w:rsidRDefault="00E33D25" w:rsidP="00E33D25">
      <w:pPr>
        <w:jc w:val="right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…………………………………………………….</w:t>
      </w:r>
    </w:p>
    <w:p w:rsidR="00E33D25" w:rsidRDefault="00E33D25" w:rsidP="00E33D25">
      <w:pP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                                                             Mgr. Lenka Přibylová</w:t>
      </w:r>
    </w:p>
    <w:p w:rsidR="009947ED" w:rsidRDefault="00E33D25" w:rsidP="009947ED">
      <w:pPr>
        <w:pStyle w:val="Nadpis1"/>
        <w:rPr>
          <w:rStyle w:val="Hypertextovodkaz"/>
          <w:rFonts w:cs="Times New Roman"/>
          <w:color w:val="auto"/>
          <w:szCs w:val="28"/>
          <w:u w:val="none"/>
        </w:rPr>
      </w:pPr>
      <w:bookmarkStart w:id="1" w:name="_Toc126438337"/>
      <w:r>
        <w:rPr>
          <w:rStyle w:val="Hypertextovodkaz"/>
          <w:rFonts w:cs="Times New Roman"/>
          <w:color w:val="auto"/>
          <w:szCs w:val="28"/>
          <w:u w:val="none"/>
        </w:rPr>
        <w:lastRenderedPageBreak/>
        <w:t>2</w:t>
      </w:r>
      <w:r w:rsidR="003A2E18">
        <w:rPr>
          <w:rStyle w:val="Hypertextovodkaz"/>
          <w:rFonts w:cs="Times New Roman"/>
          <w:color w:val="auto"/>
          <w:szCs w:val="28"/>
          <w:u w:val="none"/>
        </w:rPr>
        <w:t>.</w:t>
      </w:r>
      <w:r>
        <w:rPr>
          <w:rStyle w:val="Hypertextovodkaz"/>
          <w:rFonts w:cs="Times New Roman"/>
          <w:color w:val="auto"/>
          <w:szCs w:val="28"/>
          <w:u w:val="none"/>
        </w:rPr>
        <w:t xml:space="preserve"> Charakteristika družiny</w:t>
      </w:r>
      <w:bookmarkEnd w:id="1"/>
    </w:p>
    <w:p w:rsidR="009947ED" w:rsidRPr="009947ED" w:rsidRDefault="009947ED" w:rsidP="009947ED"/>
    <w:p w:rsidR="00E310F3" w:rsidRPr="00E310F3" w:rsidRDefault="00E310F3" w:rsidP="00E310F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  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Školní družina je školské zařízení, jehož hlavním úkolem je mimoškolní výchova založena na pedagogice volného času, která tvoří mezistupeň mezi výchovou ve škole a výchovou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br/>
        <w:t>v rodině. Hlavním posláním družiny je poskytování zájmové činnosti a možnost odpočinku, relaxace po školním vyučování. Výchovná činnost se řídí Školním vzdělávacím programem pro školní družiny.</w:t>
      </w:r>
    </w:p>
    <w:p w:rsidR="00A93527" w:rsidRDefault="00756193" w:rsidP="0075619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Školní družina při ZŠ Hořín vykonává pravidelnou činnost ve dnech </w:t>
      </w:r>
      <w:r w:rsidR="00E310F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školního vyučování pro žáky 1. stupně (1. – 5. ročníku) naší ZŠ. </w:t>
      </w:r>
    </w:p>
    <w:p w:rsidR="00A93527" w:rsidRDefault="00A93527" w:rsidP="0075619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Rejstříková</w:t>
      </w:r>
      <w:r w:rsidR="001C744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kapacita ŠD je 60 žáků (od 9. 9. 2020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). Žáci docházejí do ŠD podle přihlašovacích lístků a jsou zařazeni do oddělení, která se naplňují do počtu nejvýše 30 žáků </w:t>
      </w:r>
      <w:r w:rsidRPr="001C744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(dle </w:t>
      </w:r>
      <w:r w:rsidRPr="001C7441">
        <w:rPr>
          <w:rFonts w:ascii="Arial" w:hAnsi="Arial" w:cs="Arial"/>
          <w:shd w:val="clear" w:color="auto" w:fill="FFFFFF"/>
        </w:rPr>
        <w:t>§</w:t>
      </w:r>
      <w:r w:rsidRPr="001C7441">
        <w:rPr>
          <w:rFonts w:ascii="Times New Roman" w:hAnsi="Times New Roman" w:cs="Times New Roman"/>
          <w:sz w:val="24"/>
          <w:szCs w:val="24"/>
          <w:shd w:val="clear" w:color="auto" w:fill="FFFFFF"/>
        </w:rPr>
        <w:t>10 Vyhlášky č. 74/2005 Sb., o zájmovém vzdělávání)</w:t>
      </w:r>
      <w:r w:rsidRPr="001C744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A93527" w:rsidRDefault="00A93527" w:rsidP="0075619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Družina organizuje činnost nejen pro žáky přihlášené k pravidelné denní docházce. Také ostatní žáci a jejich zákonní zástupci se mohou zapojit do akcí ŠD (např. zábavné akce, různé soutěže, </w:t>
      </w:r>
      <w:r w:rsidR="00EB1E3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výlety ….).</w:t>
      </w:r>
    </w:p>
    <w:p w:rsidR="00AA3B12" w:rsidRDefault="00AA3B12" w:rsidP="0075619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Veškeré provozní informace, řád ŠD, směrnice ŠD, akce naleznete na webových stránkách školy </w:t>
      </w:r>
      <w:hyperlink r:id="rId19" w:history="1">
        <w:r w:rsidRPr="0040266D">
          <w:rPr>
            <w:rStyle w:val="Hypertextovodkaz"/>
            <w:rFonts w:ascii="Times New Roman" w:hAnsi="Times New Roman" w:cs="Times New Roman"/>
            <w:sz w:val="24"/>
            <w:szCs w:val="24"/>
          </w:rPr>
          <w:t>www.skolahorin.cz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E33D25" w:rsidRDefault="00EB1E36" w:rsidP="0075619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O</w:t>
      </w:r>
      <w:r w:rsidR="00E310F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prázdninách je provoz </w:t>
      </w: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ŠD </w:t>
      </w:r>
      <w:r w:rsidR="00E310F3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přerušen.</w:t>
      </w:r>
    </w:p>
    <w:p w:rsidR="00EB1E36" w:rsidRDefault="00EB1E36" w:rsidP="00756193">
      <w:p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EB1E36" w:rsidRDefault="00EB1E36" w:rsidP="009947ED">
      <w:pPr>
        <w:pStyle w:val="Nadpis1"/>
        <w:rPr>
          <w:rStyle w:val="Hypertextovodkaz"/>
          <w:rFonts w:cs="Times New Roman"/>
          <w:color w:val="auto"/>
          <w:szCs w:val="28"/>
          <w:u w:val="none"/>
        </w:rPr>
      </w:pPr>
      <w:bookmarkStart w:id="2" w:name="_Toc126438338"/>
      <w:r w:rsidRPr="00EB1E36">
        <w:rPr>
          <w:rStyle w:val="Hypertextovodkaz"/>
          <w:rFonts w:cs="Times New Roman"/>
          <w:color w:val="auto"/>
          <w:szCs w:val="28"/>
          <w:u w:val="none"/>
        </w:rPr>
        <w:t>3</w:t>
      </w:r>
      <w:r w:rsidR="003A2E18">
        <w:rPr>
          <w:rStyle w:val="Hypertextovodkaz"/>
          <w:rFonts w:cs="Times New Roman"/>
          <w:color w:val="auto"/>
          <w:szCs w:val="28"/>
          <w:u w:val="none"/>
        </w:rPr>
        <w:t>.</w:t>
      </w:r>
      <w:r w:rsidRPr="00EB1E36">
        <w:rPr>
          <w:rStyle w:val="Hypertextovodkaz"/>
          <w:rFonts w:cs="Times New Roman"/>
          <w:color w:val="auto"/>
          <w:szCs w:val="28"/>
          <w:u w:val="none"/>
        </w:rPr>
        <w:t xml:space="preserve"> Materiální podmínky</w:t>
      </w:r>
      <w:bookmarkEnd w:id="2"/>
    </w:p>
    <w:p w:rsidR="009947ED" w:rsidRPr="009947ED" w:rsidRDefault="009947ED" w:rsidP="009947ED"/>
    <w:p w:rsidR="00EB1E36" w:rsidRPr="00401357" w:rsidRDefault="00EB1E36" w:rsidP="00EB1E36">
      <w:p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</w:t>
      </w:r>
      <w:r w:rsidR="003A2E18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40135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Prostory využívané k činnosti družiny:</w:t>
      </w:r>
    </w:p>
    <w:p w:rsidR="00EB1E36" w:rsidRDefault="00EB1E36" w:rsidP="00EB1E36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kmenové učebny s interaktivními tabulemi</w:t>
      </w:r>
    </w:p>
    <w:p w:rsidR="00EB1E36" w:rsidRDefault="00EB1E36" w:rsidP="00EB1E36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tělocvična</w:t>
      </w:r>
    </w:p>
    <w:p w:rsidR="00EB1E36" w:rsidRDefault="00EB1E36" w:rsidP="00EB1E36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obecní dětské hřiště za školou a OÚ</w:t>
      </w:r>
    </w:p>
    <w:p w:rsidR="00401357" w:rsidRDefault="00401357" w:rsidP="00EB1E36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hygienická zařízení</w:t>
      </w:r>
    </w:p>
    <w:p w:rsidR="00EB1E36" w:rsidRDefault="00401357" w:rsidP="00EB1E36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šatny</w:t>
      </w:r>
    </w:p>
    <w:p w:rsidR="00065CC5" w:rsidRDefault="00065CC5" w:rsidP="00065CC5">
      <w:pPr>
        <w:pStyle w:val="Odstavecseseznamem"/>
        <w:ind w:left="60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01357" w:rsidRDefault="003A2E18" w:rsidP="00065CC5">
      <w:p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401357" w:rsidRPr="0040135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Vybavení družiny</w:t>
      </w:r>
      <w:r w:rsidR="0040135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- tříd</w:t>
      </w:r>
      <w:r w:rsidR="00401357" w:rsidRPr="00401357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: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moderní nábytek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koberec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televizor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notebooky, tablety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relaxační koutek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hračky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stavebnice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stolní hry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sportovní náčiní</w:t>
      </w:r>
    </w:p>
    <w:p w:rsidR="00401357" w:rsidRPr="00401357" w:rsidRDefault="00401357" w:rsidP="00401357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dětská i metodická literatura, dětské časopisy</w:t>
      </w:r>
    </w:p>
    <w:p w:rsidR="00EB1E36" w:rsidRPr="00065CC5" w:rsidRDefault="00401357" w:rsidP="00065CC5">
      <w:pPr>
        <w:pStyle w:val="Odstavecseseznamem"/>
        <w:numPr>
          <w:ilvl w:val="0"/>
          <w:numId w:val="8"/>
        </w:numPr>
        <w:jc w:val="both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pomůcky a materiál pro činnost výtvarnou, pracovní, hudební, dopravní</w:t>
      </w:r>
    </w:p>
    <w:p w:rsidR="00E33D25" w:rsidRDefault="00401357" w:rsidP="009947ED">
      <w:pPr>
        <w:pStyle w:val="Nadpis1"/>
      </w:pPr>
      <w:bookmarkStart w:id="3" w:name="_Toc126438339"/>
      <w:r>
        <w:lastRenderedPageBreak/>
        <w:t>4</w:t>
      </w:r>
      <w:r w:rsidR="003A2E18">
        <w:t>.</w:t>
      </w:r>
      <w:r>
        <w:t xml:space="preserve"> Personální podmínky</w:t>
      </w:r>
      <w:bookmarkEnd w:id="3"/>
    </w:p>
    <w:p w:rsidR="009947ED" w:rsidRPr="009947ED" w:rsidRDefault="009947ED" w:rsidP="009947ED"/>
    <w:p w:rsidR="00401357" w:rsidRDefault="00401357" w:rsidP="00401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2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Pedagogické působení v ŠD </w:t>
      </w:r>
      <w:r w:rsidR="00AA3B12">
        <w:rPr>
          <w:rFonts w:ascii="Times New Roman" w:hAnsi="Times New Roman" w:cs="Times New Roman"/>
          <w:sz w:val="24"/>
          <w:szCs w:val="24"/>
        </w:rPr>
        <w:t>zajišťují</w:t>
      </w:r>
      <w:r>
        <w:rPr>
          <w:rFonts w:ascii="Times New Roman" w:hAnsi="Times New Roman" w:cs="Times New Roman"/>
          <w:sz w:val="24"/>
          <w:szCs w:val="24"/>
        </w:rPr>
        <w:t xml:space="preserve"> kvalifikované vychovatelky. </w:t>
      </w:r>
      <w:r w:rsidR="00AC7E80">
        <w:rPr>
          <w:rFonts w:ascii="Times New Roman" w:hAnsi="Times New Roman" w:cs="Times New Roman"/>
          <w:sz w:val="24"/>
          <w:szCs w:val="24"/>
        </w:rPr>
        <w:t>Dle možností se zúčastňují seminářů DVPP, akreditovaných kurzů zaměřených na práci v ŠD, vzdělávají se také samostudiem (nových odborných publikací, knih, článků a zajišťují nové náměty pro zájmové a rekreační aktivity v ŠD). Oddělení pracují podle tematického plánu, při některých činnostech spolu úzce spolupracují.</w:t>
      </w:r>
    </w:p>
    <w:p w:rsidR="00AC7E80" w:rsidRDefault="00AC7E80" w:rsidP="004013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E80" w:rsidRDefault="00AC7E80" w:rsidP="009947ED">
      <w:pPr>
        <w:pStyle w:val="Nadpis1"/>
      </w:pPr>
      <w:bookmarkStart w:id="4" w:name="_Toc126438340"/>
      <w:r>
        <w:t>5</w:t>
      </w:r>
      <w:r w:rsidR="003A2E18">
        <w:t>.</w:t>
      </w:r>
      <w:r>
        <w:t xml:space="preserve"> Ekonomické podmínky</w:t>
      </w:r>
      <w:bookmarkEnd w:id="4"/>
    </w:p>
    <w:p w:rsidR="009947ED" w:rsidRPr="009947ED" w:rsidRDefault="009947ED" w:rsidP="009947ED"/>
    <w:p w:rsidR="00AA3B12" w:rsidRDefault="00AA3B12" w:rsidP="00401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A2E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Výši úplaty za zájmové vzdělávání podrobně upravuje vnitřní směrnice V/7. </w:t>
      </w:r>
    </w:p>
    <w:p w:rsidR="00AA3B12" w:rsidRDefault="00AA3B12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2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3B12">
        <w:rPr>
          <w:rFonts w:ascii="Times New Roman" w:hAnsi="Times New Roman" w:cs="Times New Roman"/>
          <w:b/>
          <w:sz w:val="24"/>
          <w:szCs w:val="24"/>
        </w:rPr>
        <w:t>Financování ŠD je vícezdrojové:</w:t>
      </w:r>
    </w:p>
    <w:p w:rsidR="00AA3B12" w:rsidRDefault="00AA3B12" w:rsidP="00AA3B1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státního rozpočtu jsou finanční prostředky určeny na mzdové náklady</w:t>
      </w:r>
    </w:p>
    <w:p w:rsidR="00AA3B12" w:rsidRDefault="00AA3B12" w:rsidP="00AA3B1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příspěvků od zřizovatele je hrazen provoz</w:t>
      </w:r>
    </w:p>
    <w:p w:rsidR="00AA3B12" w:rsidRDefault="00AA3B12" w:rsidP="00AA3B1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prostředků vybraných formou úplaty za zájmové vzdělávání je hrazeno materiální vybavení</w:t>
      </w:r>
    </w:p>
    <w:p w:rsidR="00AA3B12" w:rsidRDefault="00AA3B12" w:rsidP="00AA3B12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sponzoři přispívají na vybavení</w:t>
      </w:r>
    </w:p>
    <w:p w:rsidR="00AA3B12" w:rsidRDefault="00AA3B12" w:rsidP="00AA3B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B12" w:rsidRDefault="0036783A" w:rsidP="009947ED">
      <w:pPr>
        <w:pStyle w:val="Nadpis1"/>
      </w:pPr>
      <w:bookmarkStart w:id="5" w:name="_Toc126438341"/>
      <w:r>
        <w:t>6</w:t>
      </w:r>
      <w:r w:rsidR="003A2E18">
        <w:t>.</w:t>
      </w:r>
      <w:r>
        <w:t xml:space="preserve"> Bezpečnost práce a ochrana zdraví</w:t>
      </w:r>
      <w:bookmarkEnd w:id="5"/>
    </w:p>
    <w:p w:rsidR="009947ED" w:rsidRPr="009947ED" w:rsidRDefault="009947ED" w:rsidP="009947ED"/>
    <w:p w:rsidR="0036783A" w:rsidRDefault="0036783A" w:rsidP="00AA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2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Vycházíme z doporučení MŠMT k zajištění bezpečnosti a ochrany zdraví dětí, žáků </w:t>
      </w:r>
      <w:r w:rsidR="00FB086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studentů ve školách a školských zařízeních zřizovaných MŠMT. Přístupnou formou je specifikována v samotném dokumentu téhož znění. </w:t>
      </w:r>
    </w:p>
    <w:p w:rsidR="0036783A" w:rsidRDefault="0036783A" w:rsidP="00AA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2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Žáci jsou na začátku roku poučeni o BOZ, během roku je poučení opakováno. </w:t>
      </w:r>
    </w:p>
    <w:p w:rsidR="0036783A" w:rsidRDefault="0036783A" w:rsidP="00AA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2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Při všech aktivitách dbá vychovatelka ŠD zásad BOZP, vykonává přímý dozor, je neustále přítomna v oddělení. Úrazy žáků zapisuje do knihy úrazů, ihned </w:t>
      </w:r>
      <w:r w:rsidR="001C7441">
        <w:rPr>
          <w:rFonts w:ascii="Times New Roman" w:hAnsi="Times New Roman" w:cs="Times New Roman"/>
          <w:sz w:val="24"/>
          <w:szCs w:val="24"/>
        </w:rPr>
        <w:t>informuje ředitele školy, zákonného zástupce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B086D">
        <w:rPr>
          <w:rFonts w:ascii="Times New Roman" w:hAnsi="Times New Roman" w:cs="Times New Roman"/>
          <w:sz w:val="24"/>
          <w:szCs w:val="24"/>
        </w:rPr>
        <w:t>ŠD má k dispozici lékárničku PP, umístěna na chodbě v označené skříňce.</w:t>
      </w:r>
    </w:p>
    <w:p w:rsidR="00FB086D" w:rsidRPr="0036783A" w:rsidRDefault="00FB086D" w:rsidP="00AA3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2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Zvláštní pozornost je věnována pohybu žáků mimo budovu či areál školy. Zde je maximální počet žáků svěřených jednomu pedagogickému pracovníkovi stanoven na počet 25 žáků. Pokud dojde k situaci, že počet žáků se navýší, je pověřena doprovodem žáků další osoba.</w:t>
      </w:r>
    </w:p>
    <w:p w:rsidR="00AA3B12" w:rsidRDefault="00AA3B12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7ED" w:rsidRDefault="009947ED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CC5" w:rsidRDefault="00065CC5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CC5" w:rsidRDefault="00065CC5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</w:p>
    <w:p w:rsidR="003A2E18" w:rsidRDefault="003A2E18" w:rsidP="009947ED">
      <w:pPr>
        <w:pStyle w:val="Nadpis1"/>
      </w:pPr>
      <w:bookmarkStart w:id="7" w:name="_Toc126438342"/>
      <w:r>
        <w:lastRenderedPageBreak/>
        <w:t>7. Vzdělávání</w:t>
      </w:r>
      <w:bookmarkEnd w:id="7"/>
    </w:p>
    <w:p w:rsidR="009947ED" w:rsidRPr="009947ED" w:rsidRDefault="009947ED" w:rsidP="009947ED"/>
    <w:p w:rsidR="009947ED" w:rsidRDefault="003A2E18" w:rsidP="009947ED">
      <w:pPr>
        <w:pStyle w:val="Nadpis2"/>
      </w:pPr>
      <w:bookmarkStart w:id="8" w:name="_Toc126438343"/>
      <w:r>
        <w:t>Konkrétní cíle zájmového vzdělávání</w:t>
      </w:r>
      <w:bookmarkEnd w:id="8"/>
    </w:p>
    <w:p w:rsidR="009947ED" w:rsidRPr="009947ED" w:rsidRDefault="009947ED" w:rsidP="009947ED">
      <w:pPr>
        <w:spacing w:after="0" w:line="240" w:lineRule="auto"/>
      </w:pPr>
    </w:p>
    <w:p w:rsidR="003A2E18" w:rsidRDefault="003A2E18" w:rsidP="00401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Návaznost na ŠVP pro ZV „Radostná škola II.“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46C2" w:rsidRPr="00194680">
        <w:rPr>
          <w:rFonts w:ascii="Times New Roman" w:hAnsi="Times New Roman" w:cs="Times New Roman"/>
          <w:b/>
          <w:sz w:val="24"/>
          <w:szCs w:val="24"/>
        </w:rPr>
        <w:t>,,Učitel</w:t>
      </w:r>
      <w:proofErr w:type="gramEnd"/>
      <w:r w:rsidR="002F46C2" w:rsidRPr="00194680">
        <w:rPr>
          <w:rFonts w:ascii="Times New Roman" w:hAnsi="Times New Roman" w:cs="Times New Roman"/>
          <w:b/>
          <w:sz w:val="24"/>
          <w:szCs w:val="24"/>
        </w:rPr>
        <w:t xml:space="preserve"> ti může otevřít dveře, ale vstoupit do nich musíš sám.“ </w:t>
      </w:r>
      <w:r w:rsidRPr="001946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Školní družina plní významnou úlohu na prvním stupni základních škol. Je součástí školského výchovně vzdělávacího systému a zabezpečuje žákům náplň volného času v době před a mezi vyučováním, odpoledne před odchodem domů nebo jiných zájmových aktivit. Rozvíjí osobnost žáků a zdokonaluje jejich sociální dovednosti</w:t>
      </w:r>
      <w:r w:rsidR="001B513F">
        <w:rPr>
          <w:rFonts w:ascii="Times New Roman" w:hAnsi="Times New Roman" w:cs="Times New Roman"/>
          <w:sz w:val="24"/>
          <w:szCs w:val="24"/>
        </w:rPr>
        <w:t>. Vytváří podmínky pro žáky se speciálními vzdělávacími potřebami (dále jen SVP).</w:t>
      </w:r>
    </w:p>
    <w:p w:rsidR="001B513F" w:rsidRDefault="001B513F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Cíle:</w:t>
      </w:r>
    </w:p>
    <w:p w:rsidR="001B513F" w:rsidRDefault="001C7441" w:rsidP="00401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●  </w:t>
      </w:r>
      <w:r w:rsidR="001B513F">
        <w:rPr>
          <w:rFonts w:ascii="Times New Roman" w:hAnsi="Times New Roman" w:cs="Times New Roman"/>
          <w:sz w:val="24"/>
          <w:szCs w:val="24"/>
        </w:rPr>
        <w:t>Prožívat radostné chvíle, jistotu a bezpečí.</w:t>
      </w:r>
    </w:p>
    <w:p w:rsidR="001B513F" w:rsidRDefault="001C7441" w:rsidP="001C744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B513F">
        <w:rPr>
          <w:rFonts w:ascii="Times New Roman" w:hAnsi="Times New Roman" w:cs="Times New Roman"/>
          <w:sz w:val="24"/>
          <w:szCs w:val="24"/>
        </w:rPr>
        <w:t xml:space="preserve">Rozvíjet osobnost dítěte, připravovat žáky k tomu, aby se projevovali jako </w:t>
      </w:r>
      <w:proofErr w:type="gramStart"/>
      <w:r w:rsidR="001B513F">
        <w:rPr>
          <w:rFonts w:ascii="Times New Roman" w:hAnsi="Times New Roman" w:cs="Times New Roman"/>
          <w:sz w:val="24"/>
          <w:szCs w:val="24"/>
        </w:rPr>
        <w:t xml:space="preserve">svébytné,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B513F">
        <w:rPr>
          <w:rFonts w:ascii="Times New Roman" w:hAnsi="Times New Roman" w:cs="Times New Roman"/>
          <w:sz w:val="24"/>
          <w:szCs w:val="24"/>
        </w:rPr>
        <w:t>svobodné</w:t>
      </w:r>
      <w:proofErr w:type="gramEnd"/>
      <w:r w:rsidR="001B513F">
        <w:rPr>
          <w:rFonts w:ascii="Times New Roman" w:hAnsi="Times New Roman" w:cs="Times New Roman"/>
          <w:sz w:val="24"/>
          <w:szCs w:val="24"/>
        </w:rPr>
        <w:t xml:space="preserve"> a zodpovědné osobnosti, uplatňovali svá práva a naplňovali své povinnosti.</w:t>
      </w:r>
    </w:p>
    <w:p w:rsidR="001B513F" w:rsidRPr="001B513F" w:rsidRDefault="001B513F" w:rsidP="004013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Podněcovat žáky k tvořivému</w:t>
      </w:r>
      <w:r w:rsidRPr="001B513F">
        <w:t xml:space="preserve"> </w:t>
      </w:r>
      <w:r w:rsidRPr="001B513F">
        <w:rPr>
          <w:rFonts w:ascii="Times New Roman" w:hAnsi="Times New Roman" w:cs="Times New Roman"/>
          <w:sz w:val="24"/>
          <w:szCs w:val="24"/>
        </w:rPr>
        <w:t>myšlení, logickému uvažování a řešení problémů.</w:t>
      </w:r>
    </w:p>
    <w:p w:rsidR="00AC7E80" w:rsidRPr="001B6780" w:rsidRDefault="001B6780" w:rsidP="004013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780">
        <w:rPr>
          <w:rFonts w:ascii="Times New Roman" w:hAnsi="Times New Roman" w:cs="Times New Roman"/>
          <w:sz w:val="24"/>
          <w:szCs w:val="24"/>
        </w:rPr>
        <w:t xml:space="preserve">Učit žáky osvojovat si základy slušného chování při stolování. </w:t>
      </w:r>
      <w:r w:rsidR="00AC7E80" w:rsidRPr="001B67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6780" w:rsidRPr="001B6780" w:rsidRDefault="001B6780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780">
        <w:rPr>
          <w:rFonts w:ascii="Times New Roman" w:hAnsi="Times New Roman" w:cs="Times New Roman"/>
          <w:sz w:val="24"/>
          <w:szCs w:val="24"/>
        </w:rPr>
        <w:t>Učit komunikovat, spolupracovat a respektovat se.</w:t>
      </w:r>
    </w:p>
    <w:p w:rsidR="001B6780" w:rsidRP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780">
        <w:rPr>
          <w:rFonts w:ascii="Times New Roman" w:hAnsi="Times New Roman" w:cs="Times New Roman"/>
          <w:sz w:val="24"/>
          <w:szCs w:val="24"/>
        </w:rPr>
        <w:t>Učit se předávat znalosti, zkušenosti a dovednosti v různých oblastech.</w:t>
      </w:r>
    </w:p>
    <w:p w:rsidR="001B6780" w:rsidRP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780">
        <w:rPr>
          <w:rFonts w:ascii="Times New Roman" w:hAnsi="Times New Roman" w:cs="Times New Roman"/>
          <w:sz w:val="24"/>
          <w:szCs w:val="24"/>
        </w:rPr>
        <w:t>Utvářet kladný vztah k přírodě a učit chránit svět kolem nás.</w:t>
      </w:r>
    </w:p>
    <w:p w:rsidR="001B6780" w:rsidRP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780">
        <w:rPr>
          <w:rFonts w:ascii="Times New Roman" w:hAnsi="Times New Roman" w:cs="Times New Roman"/>
          <w:sz w:val="24"/>
          <w:szCs w:val="24"/>
        </w:rPr>
        <w:t>Nabízet různorodé činnosti s individuálním přístupem k jednotlivým žákům.</w:t>
      </w:r>
    </w:p>
    <w:p w:rsidR="001B6780" w:rsidRPr="001B6780" w:rsidRDefault="001B6780" w:rsidP="001C7441">
      <w:p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Pr="001B6780">
        <w:rPr>
          <w:rFonts w:ascii="Times New Roman" w:hAnsi="Times New Roman" w:cs="Times New Roman"/>
          <w:sz w:val="24"/>
          <w:szCs w:val="24"/>
        </w:rPr>
        <w:t>Vytvářet podmínky a p</w:t>
      </w:r>
      <w:r>
        <w:rPr>
          <w:rFonts w:ascii="Times New Roman" w:hAnsi="Times New Roman" w:cs="Times New Roman"/>
          <w:sz w:val="24"/>
          <w:szCs w:val="24"/>
        </w:rPr>
        <w:t xml:space="preserve">rostor pro odpočinek a relaxaci, rozvíjení fyzického, duševního </w:t>
      </w:r>
      <w:r>
        <w:rPr>
          <w:rFonts w:ascii="Times New Roman" w:hAnsi="Times New Roman" w:cs="Times New Roman"/>
          <w:sz w:val="24"/>
          <w:szCs w:val="24"/>
        </w:rPr>
        <w:br/>
        <w:t>a sociálního zdraví a být za ně odpovědný.</w:t>
      </w:r>
    </w:p>
    <w:p w:rsidR="001B6780" w:rsidRDefault="001B6780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 xml:space="preserve">●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6780">
        <w:rPr>
          <w:rFonts w:ascii="Times New Roman" w:hAnsi="Times New Roman" w:cs="Times New Roman"/>
          <w:sz w:val="24"/>
          <w:szCs w:val="24"/>
        </w:rPr>
        <w:t>Rozvíjet všestrannou spolupráci s rodinami žáků.</w:t>
      </w:r>
    </w:p>
    <w:p w:rsidR="001B6780" w:rsidRDefault="001B6780" w:rsidP="001B67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6780" w:rsidRDefault="001B6780" w:rsidP="009947ED">
      <w:pPr>
        <w:pStyle w:val="Nadpis2"/>
      </w:pPr>
      <w:bookmarkStart w:id="9" w:name="_Toc126438344"/>
      <w:r>
        <w:t>Formy a obsah vzdělávání</w:t>
      </w:r>
      <w:bookmarkEnd w:id="9"/>
    </w:p>
    <w:p w:rsidR="009947ED" w:rsidRPr="009947ED" w:rsidRDefault="009947ED" w:rsidP="009947ED">
      <w:pPr>
        <w:spacing w:after="0" w:line="240" w:lineRule="auto"/>
      </w:pPr>
    </w:p>
    <w:p w:rsid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 pravidelná činnost</w:t>
      </w:r>
    </w:p>
    <w:p w:rsidR="001B6780" w:rsidRPr="001B6780" w:rsidRDefault="001B6780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B6780">
        <w:rPr>
          <w:rFonts w:ascii="Times New Roman" w:hAnsi="Times New Roman" w:cs="Times New Roman"/>
          <w:sz w:val="24"/>
          <w:szCs w:val="24"/>
        </w:rPr>
        <w:t>probíhá v rámci týdne v závislosti na přírodních a organizačních podmínkách. Představuje zejména organizované aktivity zájmového vzdělání: výtvarná činnost, dramatická a hudební činnost, sportovní aktivity, hudebně pohybová činnost, pracovně technická činnost, přírodovědná činnost, vlastivědná činnost, dopravní činnost, didaktické hry. Tyto činnosti podněcují rozvoj nadání žáků a umožňu</w:t>
      </w:r>
      <w:r w:rsidR="00FB0AE1">
        <w:rPr>
          <w:rFonts w:ascii="Times New Roman" w:hAnsi="Times New Roman" w:cs="Times New Roman"/>
          <w:sz w:val="24"/>
          <w:szCs w:val="24"/>
        </w:rPr>
        <w:t>jí prožít úspěch i žákům se SVP</w:t>
      </w:r>
    </w:p>
    <w:p w:rsidR="001B6780" w:rsidRDefault="001B6780" w:rsidP="001B6780">
      <w:pPr>
        <w:jc w:val="both"/>
      </w:pPr>
    </w:p>
    <w:p w:rsid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příležitostná činnost</w:t>
      </w:r>
    </w:p>
    <w:p w:rsidR="001B6780" w:rsidRPr="001B6780" w:rsidRDefault="001B6780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780">
        <w:rPr>
          <w:rFonts w:ascii="Times New Roman" w:hAnsi="Times New Roman" w:cs="Times New Roman"/>
          <w:sz w:val="24"/>
          <w:szCs w:val="24"/>
        </w:rPr>
        <w:t xml:space="preserve">je to výchovná, vzdělávací, zájmová, tematická rekreační činnost, organizovaná nepravidelně dle potřeb a možností ŠD (akce, projekty). Není zahrnuta do </w:t>
      </w:r>
      <w:r w:rsidR="00A4410F">
        <w:rPr>
          <w:rFonts w:ascii="Times New Roman" w:hAnsi="Times New Roman" w:cs="Times New Roman"/>
          <w:sz w:val="24"/>
          <w:szCs w:val="24"/>
        </w:rPr>
        <w:t xml:space="preserve">standartní </w:t>
      </w:r>
      <w:r w:rsidRPr="001B6780">
        <w:rPr>
          <w:rFonts w:ascii="Times New Roman" w:hAnsi="Times New Roman" w:cs="Times New Roman"/>
          <w:sz w:val="24"/>
          <w:szCs w:val="24"/>
        </w:rPr>
        <w:t xml:space="preserve">týdenní </w:t>
      </w:r>
      <w:r w:rsidRPr="001B6780">
        <w:rPr>
          <w:rFonts w:ascii="Times New Roman" w:hAnsi="Times New Roman" w:cs="Times New Roman"/>
          <w:sz w:val="24"/>
          <w:szCs w:val="24"/>
        </w:rPr>
        <w:lastRenderedPageBreak/>
        <w:t>skladby činností. Jsou to činnosti, které jsou pořádané školou a organizované školní družinou (např. různé sportovní soutěže, výlety</w:t>
      </w:r>
      <w:r w:rsidR="00A4410F">
        <w:rPr>
          <w:rFonts w:ascii="Times New Roman" w:hAnsi="Times New Roman" w:cs="Times New Roman"/>
          <w:sz w:val="24"/>
          <w:szCs w:val="24"/>
        </w:rPr>
        <w:t xml:space="preserve">, </w:t>
      </w:r>
      <w:r w:rsidR="00FB0AE1">
        <w:rPr>
          <w:rFonts w:ascii="Times New Roman" w:hAnsi="Times New Roman" w:cs="Times New Roman"/>
          <w:sz w:val="24"/>
          <w:szCs w:val="24"/>
        </w:rPr>
        <w:t>…)</w:t>
      </w:r>
    </w:p>
    <w:p w:rsidR="001B6780" w:rsidRDefault="001B6780" w:rsidP="001B6780">
      <w:pPr>
        <w:jc w:val="both"/>
      </w:pPr>
    </w:p>
    <w:p w:rsid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 w:rsidR="00A44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10F">
        <w:rPr>
          <w:rFonts w:ascii="Times New Roman" w:hAnsi="Times New Roman" w:cs="Times New Roman"/>
          <w:b/>
          <w:sz w:val="24"/>
          <w:szCs w:val="24"/>
        </w:rPr>
        <w:t>průběžná činnost</w:t>
      </w:r>
    </w:p>
    <w:p w:rsidR="00A4410F" w:rsidRDefault="00A4410F" w:rsidP="00A441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4410F">
        <w:rPr>
          <w:rFonts w:ascii="Times New Roman" w:hAnsi="Times New Roman" w:cs="Times New Roman"/>
          <w:sz w:val="24"/>
          <w:szCs w:val="24"/>
        </w:rPr>
        <w:t>činnost ranních a koncových družin, pobyt venku (hry, různé činnosti), odpolední, klidové činno</w:t>
      </w:r>
      <w:r w:rsidR="00FB0AE1">
        <w:rPr>
          <w:rFonts w:ascii="Times New Roman" w:hAnsi="Times New Roman" w:cs="Times New Roman"/>
          <w:sz w:val="24"/>
          <w:szCs w:val="24"/>
        </w:rPr>
        <w:t>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AE1" w:rsidRDefault="00FB0AE1" w:rsidP="00A441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410F" w:rsidRPr="00A4410F" w:rsidRDefault="00FB0AE1" w:rsidP="00A441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4410F">
        <w:rPr>
          <w:rFonts w:ascii="Times New Roman" w:hAnsi="Times New Roman" w:cs="Times New Roman"/>
          <w:sz w:val="24"/>
          <w:szCs w:val="24"/>
        </w:rPr>
        <w:t>dpočinkové činnosti zejména ráno a po obědě formo</w:t>
      </w:r>
      <w:r>
        <w:rPr>
          <w:rFonts w:ascii="Times New Roman" w:hAnsi="Times New Roman" w:cs="Times New Roman"/>
          <w:sz w:val="24"/>
          <w:szCs w:val="24"/>
        </w:rPr>
        <w:t xml:space="preserve">u četby, </w:t>
      </w:r>
      <w:r w:rsidRPr="00A4410F">
        <w:rPr>
          <w:rFonts w:ascii="Times New Roman" w:hAnsi="Times New Roman" w:cs="Times New Roman"/>
          <w:sz w:val="24"/>
          <w:szCs w:val="24"/>
        </w:rPr>
        <w:t xml:space="preserve">také přípravu na vyučování formou didaktických her a výukových programů na </w:t>
      </w:r>
      <w:r>
        <w:rPr>
          <w:rFonts w:ascii="Times New Roman" w:hAnsi="Times New Roman" w:cs="Times New Roman"/>
          <w:sz w:val="24"/>
          <w:szCs w:val="24"/>
        </w:rPr>
        <w:t>interaktivním panelu, notebooku, tabletu.</w:t>
      </w:r>
    </w:p>
    <w:p w:rsidR="001B6780" w:rsidRDefault="001B6780" w:rsidP="001B67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 w:rsidR="00A44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4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10F">
        <w:rPr>
          <w:rFonts w:ascii="Times New Roman" w:hAnsi="Times New Roman" w:cs="Times New Roman"/>
          <w:b/>
          <w:sz w:val="24"/>
          <w:szCs w:val="24"/>
        </w:rPr>
        <w:t>výchovná, vzdělávací, zájmová a tematická rekreační činnost</w:t>
      </w:r>
    </w:p>
    <w:p w:rsidR="00A4410F" w:rsidRDefault="00A4410F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zahrnuje všechny mimořádné akce – návštěvy divadelních a filmových představení, besedy, exkurze, výchovně-vzdělávací programy</w:t>
      </w:r>
    </w:p>
    <w:p w:rsidR="00A4410F" w:rsidRDefault="00A4410F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osvětová činnost</w:t>
      </w:r>
      <w:r>
        <w:rPr>
          <w:rFonts w:ascii="Times New Roman" w:hAnsi="Times New Roman" w:cs="Times New Roman"/>
          <w:sz w:val="24"/>
          <w:szCs w:val="24"/>
        </w:rPr>
        <w:t xml:space="preserve"> – poskytování informací v oblasti prevence sociálně-patologických jevů</w:t>
      </w:r>
    </w:p>
    <w:p w:rsidR="00A4410F" w:rsidRDefault="007D56B8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individuální práce</w:t>
      </w:r>
      <w:r>
        <w:rPr>
          <w:rFonts w:ascii="Times New Roman" w:hAnsi="Times New Roman" w:cs="Times New Roman"/>
          <w:sz w:val="24"/>
          <w:szCs w:val="24"/>
        </w:rPr>
        <w:t xml:space="preserve"> – vytváření podmínek pro rozvoj nadání dětí, práce s talentovanými jedinci, konzultace, řešení tematických úkolů, organizace a garance postupových soutěží; práce s jedinci se SVP – pomoc, podpora, povzbuzení</w:t>
      </w:r>
    </w:p>
    <w:p w:rsidR="007D56B8" w:rsidRDefault="007D56B8" w:rsidP="001B67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spontánní činnost</w:t>
      </w:r>
      <w:r>
        <w:rPr>
          <w:rFonts w:ascii="Times New Roman" w:hAnsi="Times New Roman" w:cs="Times New Roman"/>
          <w:sz w:val="24"/>
          <w:szCs w:val="24"/>
        </w:rPr>
        <w:t xml:space="preserve"> – spontánní aktivita je praktikována za dozoru vychovatelky tak, aby se dítě mohlo samostatně projevit a rozhodnout o své činnosti; vychovatelka funguje pouze jako rádce a dozor; tato činnost je provozována zejména v ranní družině, odpolední klidové činnosti či pobytu venku</w:t>
      </w:r>
    </w:p>
    <w:p w:rsidR="007D56B8" w:rsidRDefault="007D56B8" w:rsidP="007D5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56B8" w:rsidRDefault="007D56B8" w:rsidP="009947ED">
      <w:pPr>
        <w:pStyle w:val="Nadpis2"/>
      </w:pPr>
      <w:bookmarkStart w:id="10" w:name="_Toc126438345"/>
      <w:r w:rsidRPr="007D56B8">
        <w:t>Kompetence</w:t>
      </w:r>
      <w:bookmarkEnd w:id="10"/>
    </w:p>
    <w:p w:rsidR="009947ED" w:rsidRPr="009947ED" w:rsidRDefault="009947ED" w:rsidP="009947ED">
      <w:pPr>
        <w:spacing w:after="0" w:line="240" w:lineRule="auto"/>
      </w:pPr>
    </w:p>
    <w:p w:rsidR="007D56B8" w:rsidRDefault="007D56B8" w:rsidP="007D56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o </w:t>
      </w:r>
      <w:r w:rsidRPr="007D56B8">
        <w:rPr>
          <w:rFonts w:ascii="Times New Roman" w:hAnsi="Times New Roman" w:cs="Times New Roman"/>
          <w:sz w:val="24"/>
          <w:szCs w:val="24"/>
        </w:rPr>
        <w:t>dlouhodobý proces, souhrn vědomostí, dovedností, schopností a postojů, které žáci získávají v průběhu několikaleté docházky do školní družiny. Budou se prolínat všemi činnostmi zájmového vzdělávání.</w:t>
      </w:r>
    </w:p>
    <w:p w:rsidR="007D56B8" w:rsidRDefault="007D56B8" w:rsidP="007D56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56B8" w:rsidRPr="007D56B8" w:rsidRDefault="007D56B8" w:rsidP="007D56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kompetence k</w:t>
      </w:r>
      <w:r w:rsidR="0039383C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učení</w:t>
      </w:r>
    </w:p>
    <w:p w:rsidR="001B6780" w:rsidRPr="0039383C" w:rsidRDefault="0039383C" w:rsidP="0039383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39383C">
        <w:rPr>
          <w:rFonts w:ascii="Times New Roman" w:hAnsi="Times New Roman" w:cs="Times New Roman"/>
          <w:sz w:val="24"/>
        </w:rPr>
        <w:t>učí se s chutí, práci dokončí, klade si otázky, hledá na ně odpověď, získané vědomosti dává do souvislosti, uplatňuje je v praktických situacích a dalším učení</w:t>
      </w:r>
    </w:p>
    <w:p w:rsidR="0039383C" w:rsidRDefault="0039383C" w:rsidP="0039383C">
      <w:pPr>
        <w:pStyle w:val="Odstavecseseznamem"/>
        <w:ind w:left="426"/>
        <w:jc w:val="both"/>
        <w:rPr>
          <w:rFonts w:ascii="Times New Roman" w:hAnsi="Times New Roman" w:cs="Times New Roman"/>
          <w:sz w:val="24"/>
        </w:rPr>
      </w:pPr>
    </w:p>
    <w:p w:rsidR="0039383C" w:rsidRDefault="0039383C" w:rsidP="0039383C">
      <w:pPr>
        <w:ind w:left="6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kompetence k řešení problémů</w:t>
      </w:r>
    </w:p>
    <w:p w:rsidR="0039383C" w:rsidRPr="0039383C" w:rsidRDefault="0039383C" w:rsidP="0039383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</w:rPr>
      </w:pPr>
      <w:r w:rsidRPr="0039383C">
        <w:rPr>
          <w:rFonts w:ascii="Times New Roman" w:hAnsi="Times New Roman" w:cs="Times New Roman"/>
          <w:sz w:val="24"/>
          <w:szCs w:val="24"/>
        </w:rPr>
        <w:t>všímá si žáků i problémů, snaží se řešit situace, při jejich řešení užívá logické postupy, chápe, že vyhýbání se řešení problémů nevede k cíli, započaté či</w:t>
      </w:r>
      <w:r>
        <w:rPr>
          <w:rFonts w:ascii="Times New Roman" w:hAnsi="Times New Roman" w:cs="Times New Roman"/>
          <w:sz w:val="24"/>
          <w:szCs w:val="24"/>
        </w:rPr>
        <w:t>nnosti dokončuje</w:t>
      </w:r>
    </w:p>
    <w:p w:rsidR="0039383C" w:rsidRDefault="0039383C" w:rsidP="0039383C">
      <w:pPr>
        <w:jc w:val="both"/>
        <w:rPr>
          <w:rFonts w:ascii="Times New Roman" w:hAnsi="Times New Roman" w:cs="Times New Roman"/>
          <w:b/>
          <w:sz w:val="24"/>
        </w:rPr>
      </w:pPr>
    </w:p>
    <w:p w:rsidR="009947ED" w:rsidRDefault="009947ED" w:rsidP="0039383C">
      <w:pPr>
        <w:jc w:val="both"/>
        <w:rPr>
          <w:rFonts w:ascii="Times New Roman" w:hAnsi="Times New Roman" w:cs="Times New Roman"/>
          <w:b/>
          <w:sz w:val="24"/>
        </w:rPr>
      </w:pPr>
    </w:p>
    <w:p w:rsidR="0039383C" w:rsidRDefault="0039383C" w:rsidP="0039383C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kompetence komunikativní</w:t>
      </w:r>
    </w:p>
    <w:p w:rsidR="0039383C" w:rsidRPr="0039383C" w:rsidRDefault="0039383C" w:rsidP="0039383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3C">
        <w:rPr>
          <w:rFonts w:ascii="Times New Roman" w:hAnsi="Times New Roman" w:cs="Times New Roman"/>
          <w:sz w:val="24"/>
          <w:szCs w:val="24"/>
        </w:rPr>
        <w:t>ovládá řeč, vyjadřuje sdělení, myšlenky, otázky, odpovědi, vhodně formulovanými větami, komunikuje bez ostychu s vrstevníky i dospělými</w:t>
      </w:r>
    </w:p>
    <w:p w:rsidR="0039383C" w:rsidRDefault="0039383C" w:rsidP="003938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83C" w:rsidRDefault="0039383C" w:rsidP="003938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kompetence sociální a personální</w:t>
      </w:r>
    </w:p>
    <w:p w:rsidR="0039383C" w:rsidRPr="0039383C" w:rsidRDefault="0039383C" w:rsidP="0039383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3C">
        <w:rPr>
          <w:rFonts w:ascii="Times New Roman" w:hAnsi="Times New Roman" w:cs="Times New Roman"/>
          <w:sz w:val="24"/>
          <w:szCs w:val="24"/>
        </w:rPr>
        <w:t>samostatně rozhoduje o svých činnostech, uvědomuje si, že za ně zodpovídá a nese důsledky, projevuje ohleduplnost, citlivost, rozpozná vhodné a nevhodné chování, nespravedlnost, agresivitu, šikanu, spolupracuje ve skupině, dokáže se prosadit i podřídit, přijmout kompromis, respektuje jiné, je tolerantní k odlišnostem mezi lidmi</w:t>
      </w:r>
    </w:p>
    <w:p w:rsidR="0039383C" w:rsidRDefault="0039383C" w:rsidP="003938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83C" w:rsidRDefault="0039383C" w:rsidP="003938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kompetence občanské</w:t>
      </w:r>
    </w:p>
    <w:p w:rsidR="0039383C" w:rsidRPr="00FB0AE1" w:rsidRDefault="0039383C" w:rsidP="0039383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83C">
        <w:rPr>
          <w:rFonts w:ascii="Times New Roman" w:hAnsi="Times New Roman" w:cs="Times New Roman"/>
          <w:sz w:val="24"/>
          <w:szCs w:val="24"/>
        </w:rPr>
        <w:t>učí se plánovat, organizovat, řídit a hodnotit, odhaduje rizika svých nápadů, odpovědně přistupuje k úkolům a povinnostem, uvědomuje si svá práva i práva druhých, chová se odpovědně s ohledem na zdravé a bezpečné prostředí (přírodní i společenské), dbá na své osobní zdraví i druhých, orientuje se v možnostech smysluplného trávení volného času, umí si vybrat zájmové činnosti dle vlastních dispozic, rozvíjí své zájmy v organizovaných skupinách i individuálních činnostech, dokáže odmítnout nevhodnou nabídku volného času</w:t>
      </w:r>
    </w:p>
    <w:p w:rsidR="00FB0AE1" w:rsidRDefault="00FB0AE1" w:rsidP="00FB0A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AE1" w:rsidRDefault="00FB0AE1" w:rsidP="00FB0A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kompetence pracovní</w:t>
      </w:r>
    </w:p>
    <w:p w:rsidR="00FB0AE1" w:rsidRPr="00FB0AE1" w:rsidRDefault="00FB0AE1" w:rsidP="00FB0AE1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AE1">
        <w:rPr>
          <w:rFonts w:ascii="Times New Roman" w:hAnsi="Times New Roman" w:cs="Times New Roman"/>
          <w:sz w:val="24"/>
          <w:szCs w:val="24"/>
        </w:rPr>
        <w:t>používá bezpečně a účinně svěřené pomůcky, po celou dobu práce udržuje své pracovní místo v pořádku a čistotě</w:t>
      </w:r>
    </w:p>
    <w:p w:rsidR="00FB0AE1" w:rsidRDefault="00FB0AE1" w:rsidP="00FB0A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AE1" w:rsidRDefault="00FB0AE1" w:rsidP="009947ED">
      <w:pPr>
        <w:pStyle w:val="Nadpis2"/>
      </w:pPr>
      <w:bookmarkStart w:id="11" w:name="_Toc126438346"/>
      <w:r w:rsidRPr="00FB0AE1">
        <w:t>Podmínky přijímání</w:t>
      </w:r>
      <w:bookmarkEnd w:id="11"/>
    </w:p>
    <w:p w:rsidR="00FB0AE1" w:rsidRDefault="00FB0AE1" w:rsidP="00FB0AE1">
      <w:pPr>
        <w:pStyle w:val="Odstavecseseznamem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AE1" w:rsidRPr="005E71AA" w:rsidRDefault="00FB0AE1" w:rsidP="00FB0AE1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družina se naplňuje do počtu 30 žáků v každém oddělení</w:t>
      </w:r>
      <w:r w:rsidR="005E71AA">
        <w:rPr>
          <w:rFonts w:ascii="Times New Roman" w:hAnsi="Times New Roman" w:cs="Times New Roman"/>
          <w:sz w:val="24"/>
          <w:szCs w:val="24"/>
        </w:rPr>
        <w:t>; děti mohou být do ŠD</w:t>
      </w:r>
    </w:p>
    <w:p w:rsidR="005E71AA" w:rsidRPr="00FB0AE1" w:rsidRDefault="005E71AA" w:rsidP="005E71AA">
      <w:pPr>
        <w:pStyle w:val="Odstavecseseznamem"/>
        <w:ind w:left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přihlášeni během celého školního roku</w:t>
      </w:r>
    </w:p>
    <w:p w:rsidR="00FB0AE1" w:rsidRPr="00FB0AE1" w:rsidRDefault="00FB0AE1" w:rsidP="00FB0AE1">
      <w:pPr>
        <w:pStyle w:val="Odstavecseseznamem"/>
        <w:ind w:left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AE1" w:rsidRPr="00FB0AE1" w:rsidRDefault="00FB0AE1" w:rsidP="00FB0AE1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způsob přihlašování žáků do družiny: </w:t>
      </w:r>
    </w:p>
    <w:p w:rsidR="00FB0AE1" w:rsidRPr="00FB0AE1" w:rsidRDefault="00FB0AE1" w:rsidP="00FB0AE1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FB0AE1" w:rsidRDefault="00FB0AE1" w:rsidP="00FB0AE1">
      <w:pPr>
        <w:pStyle w:val="Odstavecseseznamem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formuláři rodiče uvedou rozsah docházky svého dítěte (dobu příchodu a</w:t>
      </w:r>
    </w:p>
    <w:p w:rsidR="00FB0AE1" w:rsidRPr="00FB0AE1" w:rsidRDefault="00FB0AE1" w:rsidP="00FB0AE1">
      <w:pPr>
        <w:pStyle w:val="Odstavecseseznamem"/>
        <w:ind w:left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B0AE1">
        <w:rPr>
          <w:rFonts w:ascii="Times New Roman" w:hAnsi="Times New Roman" w:cs="Times New Roman"/>
          <w:sz w:val="24"/>
          <w:szCs w:val="24"/>
        </w:rPr>
        <w:t xml:space="preserve"> odchodu)</w:t>
      </w:r>
    </w:p>
    <w:p w:rsidR="0039383C" w:rsidRDefault="00FB0AE1" w:rsidP="00393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podmínky odchodu (kdo dítě vyzvedává nebo zda odchází samo)</w:t>
      </w:r>
    </w:p>
    <w:p w:rsidR="005E71AA" w:rsidRPr="005E71AA" w:rsidRDefault="005E71AA" w:rsidP="00393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 na zákonné zástupce</w:t>
      </w:r>
    </w:p>
    <w:p w:rsidR="00FB0AE1" w:rsidRDefault="00FB0AE1" w:rsidP="00393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6780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přijetí rozhoduje ředitel školy</w:t>
      </w:r>
    </w:p>
    <w:p w:rsidR="005E71AA" w:rsidRDefault="005E71AA" w:rsidP="003938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71AA" w:rsidRDefault="005E71AA" w:rsidP="009947ED">
      <w:pPr>
        <w:pStyle w:val="Nadpis2"/>
      </w:pPr>
      <w:bookmarkStart w:id="12" w:name="_Toc126438347"/>
      <w:r w:rsidRPr="005E71AA">
        <w:lastRenderedPageBreak/>
        <w:t>Podmínky průběhu a ukončování vzdělávání</w:t>
      </w:r>
      <w:bookmarkEnd w:id="12"/>
    </w:p>
    <w:p w:rsidR="005E71AA" w:rsidRDefault="005E71AA" w:rsidP="005E71AA">
      <w:pPr>
        <w:pStyle w:val="Odstavecseseznamem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1AA" w:rsidRPr="005E71AA" w:rsidRDefault="005E71AA" w:rsidP="005E71A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5E71AA">
        <w:rPr>
          <w:rFonts w:ascii="Times New Roman" w:hAnsi="Times New Roman" w:cs="Times New Roman"/>
          <w:sz w:val="24"/>
          <w:szCs w:val="24"/>
        </w:rPr>
        <w:t>končení vzdělávání v ŠD během školního roku probíhá formou písemného od</w:t>
      </w:r>
      <w:r>
        <w:rPr>
          <w:rFonts w:ascii="Times New Roman" w:hAnsi="Times New Roman" w:cs="Times New Roman"/>
          <w:sz w:val="24"/>
          <w:szCs w:val="24"/>
        </w:rPr>
        <w:t>hlášení zákonného zástupce žáka; f</w:t>
      </w:r>
      <w:r w:rsidRPr="005E71AA">
        <w:rPr>
          <w:rFonts w:ascii="Times New Roman" w:hAnsi="Times New Roman" w:cs="Times New Roman"/>
          <w:sz w:val="24"/>
          <w:szCs w:val="24"/>
        </w:rPr>
        <w:t>ormulář pro odhlášení je k dispozici v sekretariátu školy</w:t>
      </w:r>
      <w:r>
        <w:rPr>
          <w:rFonts w:ascii="Times New Roman" w:hAnsi="Times New Roman" w:cs="Times New Roman"/>
          <w:sz w:val="24"/>
          <w:szCs w:val="24"/>
        </w:rPr>
        <w:br/>
      </w:r>
      <w:r w:rsidRPr="005E71AA">
        <w:rPr>
          <w:rFonts w:ascii="Times New Roman" w:hAnsi="Times New Roman" w:cs="Times New Roman"/>
          <w:sz w:val="24"/>
          <w:szCs w:val="24"/>
        </w:rPr>
        <w:t xml:space="preserve"> a u vedoucí vychovatelky ŠD</w:t>
      </w:r>
    </w:p>
    <w:p w:rsidR="005E71AA" w:rsidRPr="005E71AA" w:rsidRDefault="005E71AA" w:rsidP="005E71AA">
      <w:pPr>
        <w:pStyle w:val="Odstavecseseznamem"/>
        <w:ind w:left="6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1AA" w:rsidRPr="005E71AA" w:rsidRDefault="005E71AA" w:rsidP="005E71A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5E71AA">
        <w:rPr>
          <w:rFonts w:ascii="Times New Roman" w:hAnsi="Times New Roman" w:cs="Times New Roman"/>
          <w:sz w:val="24"/>
          <w:szCs w:val="24"/>
        </w:rPr>
        <w:t xml:space="preserve"> případném vyloučení žáka z družiny rozhodne ředitel ZŠ (nezaplacení příspěvku, dlouhodobá neomluvená absence, vá</w:t>
      </w:r>
      <w:r>
        <w:rPr>
          <w:rFonts w:ascii="Times New Roman" w:hAnsi="Times New Roman" w:cs="Times New Roman"/>
          <w:sz w:val="24"/>
          <w:szCs w:val="24"/>
        </w:rPr>
        <w:t>žné porušení Vnitřního řádu ŠD); p</w:t>
      </w:r>
      <w:r w:rsidRPr="005E71AA">
        <w:rPr>
          <w:rFonts w:ascii="Times New Roman" w:hAnsi="Times New Roman" w:cs="Times New Roman"/>
          <w:sz w:val="24"/>
          <w:szCs w:val="24"/>
        </w:rPr>
        <w:t>odrobně upravu</w:t>
      </w:r>
      <w:r>
        <w:rPr>
          <w:rFonts w:ascii="Times New Roman" w:hAnsi="Times New Roman" w:cs="Times New Roman"/>
          <w:sz w:val="24"/>
          <w:szCs w:val="24"/>
        </w:rPr>
        <w:t xml:space="preserve">je Vnitřní řád ŠD </w:t>
      </w:r>
    </w:p>
    <w:p w:rsidR="005E71AA" w:rsidRPr="005E71AA" w:rsidRDefault="005E71AA" w:rsidP="005E71AA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5E71AA" w:rsidRDefault="005E71AA" w:rsidP="005E71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1AA" w:rsidRDefault="005E71AA" w:rsidP="009947ED">
      <w:pPr>
        <w:pStyle w:val="Nadpis2"/>
      </w:pPr>
      <w:bookmarkStart w:id="13" w:name="_Toc126438348"/>
      <w:r w:rsidRPr="005E71AA">
        <w:t>Délka a časový plán</w:t>
      </w:r>
      <w:bookmarkEnd w:id="13"/>
    </w:p>
    <w:p w:rsidR="005E71AA" w:rsidRDefault="005E71AA" w:rsidP="005E71AA">
      <w:pPr>
        <w:pStyle w:val="Odstavecseseznamem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1AA" w:rsidRPr="005E71AA" w:rsidRDefault="005E71AA" w:rsidP="005E71A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1AA">
        <w:rPr>
          <w:rFonts w:ascii="Times New Roman" w:hAnsi="Times New Roman" w:cs="Times New Roman"/>
          <w:sz w:val="24"/>
          <w:szCs w:val="24"/>
        </w:rPr>
        <w:t xml:space="preserve">ŠVP </w:t>
      </w:r>
      <w:r w:rsidR="001C7441">
        <w:rPr>
          <w:rFonts w:ascii="Times New Roman" w:hAnsi="Times New Roman" w:cs="Times New Roman"/>
          <w:sz w:val="24"/>
          <w:szCs w:val="24"/>
        </w:rPr>
        <w:t xml:space="preserve"> ŠD </w:t>
      </w:r>
      <w:r w:rsidRPr="005E71AA">
        <w:rPr>
          <w:rFonts w:ascii="Times New Roman" w:hAnsi="Times New Roman" w:cs="Times New Roman"/>
          <w:sz w:val="24"/>
          <w:szCs w:val="24"/>
        </w:rPr>
        <w:t>j</w:t>
      </w:r>
      <w:r w:rsidR="001C7441">
        <w:rPr>
          <w:rFonts w:ascii="Times New Roman" w:hAnsi="Times New Roman" w:cs="Times New Roman"/>
          <w:sz w:val="24"/>
          <w:szCs w:val="24"/>
        </w:rPr>
        <w:t>e plánován jako roční, viz Roční</w:t>
      </w:r>
      <w:r w:rsidRPr="005E71AA">
        <w:rPr>
          <w:rFonts w:ascii="Times New Roman" w:hAnsi="Times New Roman" w:cs="Times New Roman"/>
          <w:sz w:val="24"/>
          <w:szCs w:val="24"/>
        </w:rPr>
        <w:t xml:space="preserve"> plán (bod 9)</w:t>
      </w:r>
    </w:p>
    <w:p w:rsidR="005E71AA" w:rsidRPr="00405996" w:rsidRDefault="005E71AA" w:rsidP="009947ED">
      <w:pPr>
        <w:pStyle w:val="Nadpis2"/>
      </w:pPr>
      <w:bookmarkStart w:id="14" w:name="_Toc126438349"/>
      <w:r w:rsidRPr="00405996">
        <w:t>Podmínky pro žáky s</w:t>
      </w:r>
      <w:r w:rsidR="00213DBD" w:rsidRPr="00405996">
        <w:t>e SVP</w:t>
      </w:r>
      <w:bookmarkEnd w:id="14"/>
    </w:p>
    <w:p w:rsidR="00213DBD" w:rsidRPr="00213DBD" w:rsidRDefault="00213DBD" w:rsidP="00213DBD">
      <w:pPr>
        <w:pStyle w:val="Odstavecseseznamem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1AA" w:rsidRPr="00213DBD" w:rsidRDefault="00213DBD" w:rsidP="00213DBD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práci s žáky se SVP</w:t>
      </w:r>
      <w:r w:rsidRPr="00213DBD">
        <w:rPr>
          <w:rFonts w:ascii="Times New Roman" w:hAnsi="Times New Roman" w:cs="Times New Roman"/>
          <w:sz w:val="24"/>
          <w:szCs w:val="24"/>
        </w:rPr>
        <w:t xml:space="preserve"> je uplatňován zejména individuální přístup se zřetelem k jejich potřebám</w:t>
      </w:r>
    </w:p>
    <w:p w:rsidR="00213DBD" w:rsidRDefault="00213DBD" w:rsidP="00213D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DBD" w:rsidRDefault="00213DBD" w:rsidP="009947ED">
      <w:pPr>
        <w:pStyle w:val="Nadpis1"/>
      </w:pPr>
      <w:bookmarkStart w:id="15" w:name="_Toc126438350"/>
      <w:r>
        <w:t>8. Hodnocení</w:t>
      </w:r>
      <w:bookmarkEnd w:id="15"/>
    </w:p>
    <w:p w:rsidR="009947ED" w:rsidRPr="009947ED" w:rsidRDefault="009947ED" w:rsidP="009947ED"/>
    <w:p w:rsidR="00213DBD" w:rsidRDefault="00213DBD" w:rsidP="009947ED">
      <w:pPr>
        <w:pStyle w:val="Nadpis2"/>
        <w:numPr>
          <w:ilvl w:val="0"/>
          <w:numId w:val="13"/>
        </w:numPr>
      </w:pPr>
      <w:bookmarkStart w:id="16" w:name="_Toc126438351"/>
      <w:r w:rsidRPr="00213DBD">
        <w:t>hodnocení žáka</w:t>
      </w:r>
      <w:bookmarkEnd w:id="16"/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slovní hodnocení</w:t>
      </w: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formou udělení diplomů, předání odměn</w:t>
      </w: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celoroční hodnocení na základě aktivit žáků</w:t>
      </w: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9947ED">
      <w:pPr>
        <w:pStyle w:val="Nadpis2"/>
      </w:pPr>
      <w:bookmarkStart w:id="17" w:name="_Toc126438352"/>
      <w:proofErr w:type="spellStart"/>
      <w:r w:rsidRPr="00213DBD">
        <w:t>autoevaluace</w:t>
      </w:r>
      <w:bookmarkEnd w:id="17"/>
      <w:proofErr w:type="spellEnd"/>
    </w:p>
    <w:p w:rsidR="00213DBD" w:rsidRP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  <w:r w:rsidRPr="00213DBD">
        <w:rPr>
          <w:rFonts w:ascii="Times New Roman" w:hAnsi="Times New Roman" w:cs="Times New Roman"/>
          <w:sz w:val="24"/>
          <w:szCs w:val="24"/>
        </w:rPr>
        <w:t>1. vlastní hodnocení dosažených výsledků v jednotlivých činnostech</w:t>
      </w: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  <w:r w:rsidRPr="00213DBD">
        <w:rPr>
          <w:rFonts w:ascii="Times New Roman" w:hAnsi="Times New Roman" w:cs="Times New Roman"/>
          <w:sz w:val="24"/>
          <w:szCs w:val="24"/>
        </w:rPr>
        <w:t>2. formou dotazníků pro rodiče v rámci hodnocení školy</w:t>
      </w: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213DBD" w:rsidP="00213D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3DBD" w:rsidRDefault="001C7441" w:rsidP="009947ED">
      <w:pPr>
        <w:pStyle w:val="Nadpis1"/>
      </w:pPr>
      <w:bookmarkStart w:id="18" w:name="_Toc126438353"/>
      <w:r>
        <w:lastRenderedPageBreak/>
        <w:t>9. Roční</w:t>
      </w:r>
      <w:r w:rsidR="00213DBD">
        <w:t xml:space="preserve"> plán</w:t>
      </w:r>
      <w:bookmarkEnd w:id="18"/>
    </w:p>
    <w:p w:rsidR="009947ED" w:rsidRPr="009947ED" w:rsidRDefault="009947ED" w:rsidP="009947ED"/>
    <w:p w:rsidR="00213DBD" w:rsidRPr="002B7820" w:rsidRDefault="00213DBD" w:rsidP="00213DBD">
      <w:pPr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proofErr w:type="gramStart"/>
      <w:r w:rsidRPr="002B7820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PODZIMNÍ   OBDOBÍ</w:t>
      </w:r>
      <w:proofErr w:type="gramEnd"/>
      <w:r w:rsidRPr="002B7820"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– září, říjen, listopad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881732" w:rsidTr="00881732">
        <w:tc>
          <w:tcPr>
            <w:tcW w:w="2122" w:type="dxa"/>
          </w:tcPr>
          <w:p w:rsid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Společenská</w:t>
            </w:r>
          </w:p>
          <w:p w:rsidR="00881732" w:rsidRP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výchova</w:t>
            </w:r>
          </w:p>
        </w:tc>
        <w:tc>
          <w:tcPr>
            <w:tcW w:w="6940" w:type="dxa"/>
          </w:tcPr>
          <w:p w:rsidR="00881732" w:rsidRP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Naše škola není bludiště – pozná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váme nové prostředí, seznámíme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 s organizací života ve 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kole. Zjišťujeme, kdo všechno v naší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 škole pracuje, kde je najdeme. Poučení o BOZP při činnostech ŠD, při přecházení do ŠJ a společném stravování. Seznamujeme se s řádem ŠD. Respektujeme a dodržujeme daná pravidla v kolektivu ŠD. Umíme správně pozdravit, oslovovat spolužáky a dospělé osoby. Umíme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o něco slušně požádat, omluvit se, poděkovat. Známe základní zásady osobní hygieny, dodržujeme je. Učíme žáky samostatnosti při oblékání a obouvání. Dodržujeme základní pravidla společenského chování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a stolování. Správně zacházíme s pomůckami školní družiny, hračkami, stavebnicemi a společenskými hrami, umíme o ně pečovat.</w:t>
            </w:r>
          </w:p>
        </w:tc>
      </w:tr>
      <w:tr w:rsidR="00881732" w:rsidTr="00881732">
        <w:tc>
          <w:tcPr>
            <w:tcW w:w="2122" w:type="dxa"/>
          </w:tcPr>
          <w:p w:rsid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Dopravní</w:t>
            </w:r>
          </w:p>
          <w:p w:rsidR="00881732" w:rsidRP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</w:p>
        </w:tc>
        <w:tc>
          <w:tcPr>
            <w:tcW w:w="6940" w:type="dxa"/>
          </w:tcPr>
          <w:p w:rsidR="00881732" w:rsidRP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Bezpečná cesta do školy – učíme žáky správně přecházet přes vozovku.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Zo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pakujeme základní pravidla silničního provozu,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chováme se ukázněně na vozovce. Seznámíme žáky s 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pravid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ly pro chodce. Nau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číme žáky významu základních dopravních značek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značek, které se nacházejí v okolí. Učíme žáky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 důležitá telefonní čísla pro přivo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lání pomoci. </w:t>
            </w:r>
          </w:p>
        </w:tc>
      </w:tr>
      <w:tr w:rsidR="00881732" w:rsidTr="00881732">
        <w:tc>
          <w:tcPr>
            <w:tcW w:w="2122" w:type="dxa"/>
          </w:tcPr>
          <w:p w:rsidR="00881732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Tělovýchovné</w:t>
            </w:r>
          </w:p>
          <w:p w:rsidR="00881732" w:rsidRP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</w:p>
          <w:p w:rsidR="00881732" w:rsidRDefault="00881732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40" w:type="dxa"/>
          </w:tcPr>
          <w:p w:rsidR="00881732" w:rsidRPr="00881732" w:rsidRDefault="00881732" w:rsidP="0038331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číme žáky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práci s míčem (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>chytat a házet míč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různé míčové hry </w:t>
            </w:r>
            <w:r w:rsidR="00554A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cvičení, dribling, házet na koš). Běhy a cvičení v přírodě. Skoky přes švihadla, přes velké lano, skoky z místa, s rozběhem. Různé sportovní hry a soutěže</w:t>
            </w:r>
            <w:r w:rsidR="00383313">
              <w:rPr>
                <w:rFonts w:ascii="Times New Roman" w:hAnsi="Times New Roman" w:cs="Times New Roman"/>
                <w:sz w:val="24"/>
                <w:szCs w:val="24"/>
              </w:rPr>
              <w:t xml:space="preserve">, pohybové hry, hry na prolézačkách, houpačkách </w:t>
            </w:r>
            <w:r w:rsidR="00554A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83313">
              <w:rPr>
                <w:rFonts w:ascii="Times New Roman" w:hAnsi="Times New Roman" w:cs="Times New Roman"/>
                <w:sz w:val="24"/>
                <w:szCs w:val="24"/>
              </w:rPr>
              <w:t>a lanové dráze na obecním dětském hřišti.</w:t>
            </w:r>
            <w:r w:rsidRPr="00881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1732" w:rsidTr="00881732">
        <w:tc>
          <w:tcPr>
            <w:tcW w:w="2122" w:type="dxa"/>
          </w:tcPr>
          <w:p w:rsidR="00881732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Hudebně </w:t>
            </w:r>
          </w:p>
          <w:p w:rsidR="00383313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pohybové</w:t>
            </w:r>
          </w:p>
          <w:p w:rsidR="00383313" w:rsidRPr="00383313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881732" w:rsidRPr="00383313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 xml:space="preserve">Cvičíme podle hudby, nácviky jednoduchých sestav. Rytmická cvičení spojená s hudebním doprovodem. Cvičíme podle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DVD (cvičení s Dádou), 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interaktivní tabule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(podle Míši</w:t>
            </w:r>
            <w:r w:rsidR="00131F4F">
              <w:rPr>
                <w:rFonts w:ascii="Times New Roman" w:hAnsi="Times New Roman" w:cs="Times New Roman"/>
                <w:sz w:val="24"/>
                <w:szCs w:val="24"/>
              </w:rPr>
              <w:t xml:space="preserve"> Růžičkové, Jana </w:t>
            </w:r>
            <w:proofErr w:type="spellStart"/>
            <w:r w:rsidR="00131F4F">
              <w:rPr>
                <w:rFonts w:ascii="Times New Roman" w:hAnsi="Times New Roman" w:cs="Times New Roman"/>
                <w:sz w:val="24"/>
                <w:szCs w:val="24"/>
              </w:rPr>
              <w:t>Ondery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 xml:space="preserve"> JUST DANCE. Poslech hudby – rozeznávání žánrů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(vážná, moderní, rychlá, pomalá hudba)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 xml:space="preserve">. Zpíváme lidové písničky, písničky, které se žáci naučili ve škole a MŠ s doprovodem </w:t>
            </w:r>
            <w:proofErr w:type="spellStart"/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orf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fových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nástrojů, kytary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. Poslech muzikálových písniček, písniček z pohádek. Hudební soutěže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(karaoke ….)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1732" w:rsidTr="00881732">
        <w:tc>
          <w:tcPr>
            <w:tcW w:w="2122" w:type="dxa"/>
          </w:tcPr>
          <w:p w:rsidR="00881732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Pracovně</w:t>
            </w:r>
          </w:p>
          <w:p w:rsidR="00383313" w:rsidRPr="00383313" w:rsidRDefault="00383313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činnosti</w:t>
            </w:r>
          </w:p>
        </w:tc>
        <w:tc>
          <w:tcPr>
            <w:tcW w:w="6940" w:type="dxa"/>
          </w:tcPr>
          <w:p w:rsidR="00881732" w:rsidRPr="00383313" w:rsidRDefault="00383313" w:rsidP="009E5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Manipulace se stavebnicemi – montáž a demontáž z různých druhů stavebnic. Tvořivost na pískovišti (rozvoj dovedností, fantazie). Soutěže. Pracujeme s různým druhem papíru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 xml:space="preserve">(skládání, vystřihování, nalepování, obkreslování dle šablon). Učíme žáky správně zacházet </w:t>
            </w:r>
            <w:r w:rsidR="00554A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s nůžkam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Práce a výroba z přírodnin 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 xml:space="preserve">(listy, květy, šišky, kůra, větvičky, plody jeřabin …), navlékání, lepení, skládání, stříhání, tvoření jednoduchých obrázků, podzimní věnečky, houby, ježci, sovičky. Modelujeme, </w:t>
            </w:r>
            <w:r w:rsidR="009E50A0">
              <w:rPr>
                <w:rFonts w:ascii="Times New Roman" w:hAnsi="Times New Roman" w:cs="Times New Roman"/>
                <w:sz w:val="24"/>
                <w:szCs w:val="24"/>
              </w:rPr>
              <w:t xml:space="preserve">pracujeme s keramickou hlínou, </w:t>
            </w:r>
            <w:r w:rsidRPr="00383313">
              <w:rPr>
                <w:rFonts w:ascii="Times New Roman" w:hAnsi="Times New Roman" w:cs="Times New Roman"/>
                <w:sz w:val="24"/>
                <w:szCs w:val="24"/>
              </w:rPr>
              <w:t>tiskneme, vybarvujeme podzimní ovoce. Výroba dráčků. Soutěže. Den stromů. Projekt: „Podzim“.</w:t>
            </w:r>
          </w:p>
        </w:tc>
      </w:tr>
      <w:tr w:rsidR="00881732" w:rsidTr="00881732">
        <w:tc>
          <w:tcPr>
            <w:tcW w:w="2122" w:type="dxa"/>
          </w:tcPr>
          <w:p w:rsidR="00881732" w:rsidRPr="009E50A0" w:rsidRDefault="009E50A0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Výtvarné činnosti</w:t>
            </w:r>
          </w:p>
        </w:tc>
        <w:tc>
          <w:tcPr>
            <w:tcW w:w="6940" w:type="dxa"/>
          </w:tcPr>
          <w:p w:rsidR="00881732" w:rsidRPr="009E50A0" w:rsidRDefault="009E50A0" w:rsidP="00213DB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50A0">
              <w:rPr>
                <w:rFonts w:ascii="Times New Roman" w:hAnsi="Times New Roman" w:cs="Times New Roman"/>
                <w:sz w:val="24"/>
                <w:szCs w:val="24"/>
              </w:rPr>
              <w:t xml:space="preserve">Kreslení pastelkami, voskovkami, fixy. Učíme žáky rozeznat teplé </w:t>
            </w:r>
            <w:r w:rsidR="00554A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50A0">
              <w:rPr>
                <w:rFonts w:ascii="Times New Roman" w:hAnsi="Times New Roman" w:cs="Times New Roman"/>
                <w:sz w:val="24"/>
                <w:szCs w:val="24"/>
              </w:rPr>
              <w:t xml:space="preserve">a studené barvy. Kreslení a vybarvování podzimního ovoce a </w:t>
            </w:r>
            <w:r w:rsidRPr="009E50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zeleniny, listů, dráčků a různých druhů hub. Vybarvování omalovánek a jiných předtištěných obrázků, dle ročního období.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Hra s barvou různými technikami.</w:t>
            </w:r>
          </w:p>
        </w:tc>
      </w:tr>
    </w:tbl>
    <w:p w:rsidR="009E50A0" w:rsidRDefault="009E50A0" w:rsidP="00401357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9E50A0" w:rsidTr="009E50A0">
        <w:tc>
          <w:tcPr>
            <w:tcW w:w="2122" w:type="dxa"/>
          </w:tcPr>
          <w:p w:rsidR="009E50A0" w:rsidRDefault="009E50A0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Přírodovědné </w:t>
            </w:r>
          </w:p>
          <w:p w:rsidR="009E50A0" w:rsidRPr="009E50A0" w:rsidRDefault="009E50A0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9E50A0" w:rsidRPr="009E50A0" w:rsidRDefault="009E50A0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0A0">
              <w:rPr>
                <w:rFonts w:ascii="Times New Roman" w:hAnsi="Times New Roman" w:cs="Times New Roman"/>
                <w:sz w:val="24"/>
                <w:szCs w:val="24"/>
              </w:rPr>
              <w:t>Sledování změn v přírodě. Určování rozdílů letního a podzimního období. Podle tvaru, zbarvení listů a plodů naučit se rozlišit druhy stromů, keřů (kaštan, lípa, platan, javor, buk, dub, jeřabiny, šípek). Přírodovědné hádanky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kvízy</w:t>
            </w:r>
            <w:r w:rsidRPr="009E50A0">
              <w:rPr>
                <w:rFonts w:ascii="Times New Roman" w:hAnsi="Times New Roman" w:cs="Times New Roman"/>
                <w:sz w:val="24"/>
                <w:szCs w:val="24"/>
              </w:rPr>
              <w:t>. Hledáme podzimní pranostiky. Vycházky s přírodovědou tématikou. Upevňujeme si pravidla chování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E50A0">
              <w:rPr>
                <w:rFonts w:ascii="Times New Roman" w:hAnsi="Times New Roman" w:cs="Times New Roman"/>
                <w:sz w:val="24"/>
                <w:szCs w:val="24"/>
              </w:rPr>
              <w:t>přírodě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ochrana přírody</w:t>
            </w:r>
            <w:r w:rsidRPr="009E50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50A0" w:rsidRDefault="009E50A0" w:rsidP="00401357">
      <w:pPr>
        <w:jc w:val="both"/>
      </w:pPr>
    </w:p>
    <w:p w:rsidR="009E50A0" w:rsidRPr="002B7820" w:rsidRDefault="005D7EF3" w:rsidP="00401357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proofErr w:type="gramStart"/>
      <w:r w:rsidRPr="002B7820">
        <w:rPr>
          <w:rFonts w:ascii="Times New Roman" w:hAnsi="Times New Roman" w:cs="Times New Roman"/>
          <w:color w:val="00B0F0"/>
          <w:sz w:val="28"/>
          <w:szCs w:val="28"/>
        </w:rPr>
        <w:t>ZIMNÍ  OBDOBÍ</w:t>
      </w:r>
      <w:proofErr w:type="gramEnd"/>
      <w:r w:rsidRPr="002B7820">
        <w:rPr>
          <w:rFonts w:ascii="Times New Roman" w:hAnsi="Times New Roman" w:cs="Times New Roman"/>
          <w:color w:val="00B0F0"/>
          <w:sz w:val="28"/>
          <w:szCs w:val="28"/>
        </w:rPr>
        <w:t xml:space="preserve"> – prosinec, leden, únor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9E50A0" w:rsidTr="005D7EF3">
        <w:tc>
          <w:tcPr>
            <w:tcW w:w="2122" w:type="dxa"/>
          </w:tcPr>
          <w:p w:rsidR="005D7EF3" w:rsidRDefault="005D7EF3" w:rsidP="005D7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Společenská</w:t>
            </w:r>
          </w:p>
          <w:p w:rsidR="009E50A0" w:rsidRPr="005D7EF3" w:rsidRDefault="005D7EF3" w:rsidP="005D7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výchova</w:t>
            </w:r>
          </w:p>
        </w:tc>
        <w:tc>
          <w:tcPr>
            <w:tcW w:w="6940" w:type="dxa"/>
          </w:tcPr>
          <w:p w:rsidR="009E50A0" w:rsidRPr="005D7EF3" w:rsidRDefault="005D7EF3" w:rsidP="005D7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>Udržujeme pořádek ve školní družině a ve svých školních pomůckách. Upevňujeme společenské postoje, návyky a dovednost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 xml:space="preserve">. Rozvíjíme 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 xml:space="preserve">u žáků kladný vztah k učení, ke škole, ke spolužákům. Dodržujeme zásady správného stolování a základní hygienické návyky. Umíme poprosit a poděkovat. Zdravíme dospělé osoby. Dbáme na zlepšení vztahů mezi spolužáky, na kamarádské a přátelské chování k sobě navzájem, mezi sebou. Poznáváme se navzájem – hrajeme kontaktní 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>a seznamovací hry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>Vzájemná pomoc starších žáků mladším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t xml:space="preserve"> při činnostech v ŠD</w:t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EF9" w:rsidRPr="005D7EF3">
              <w:rPr>
                <w:rFonts w:ascii="Times New Roman" w:hAnsi="Times New Roman" w:cs="Times New Roman"/>
                <w:sz w:val="24"/>
                <w:szCs w:val="24"/>
              </w:rPr>
              <w:t xml:space="preserve">Respektujeme a dodržujeme daná pravidla 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B1EF9" w:rsidRPr="005D7EF3">
              <w:rPr>
                <w:rFonts w:ascii="Times New Roman" w:hAnsi="Times New Roman" w:cs="Times New Roman"/>
                <w:sz w:val="24"/>
                <w:szCs w:val="24"/>
              </w:rPr>
              <w:t>v kolektivu ŠD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EF9">
              <w:rPr>
                <w:rFonts w:ascii="Times New Roman" w:hAnsi="Times New Roman" w:cs="Times New Roman"/>
                <w:sz w:val="24"/>
                <w:szCs w:val="24"/>
              </w:rPr>
              <w:t>Povolání rodičů – vážím si práce druhých. Společné zdobení stromečku a výroba ozdob. Zpívání koled, vánoční pohádky, zvyky a tradice</w:t>
            </w:r>
            <w:r w:rsidRPr="005D7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50A0" w:rsidTr="005D7EF3">
        <w:tc>
          <w:tcPr>
            <w:tcW w:w="2122" w:type="dxa"/>
          </w:tcPr>
          <w:p w:rsidR="00EB1EF9" w:rsidRDefault="00EB1EF9" w:rsidP="00EB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Tělovýchovné</w:t>
            </w:r>
          </w:p>
          <w:p w:rsidR="00EB1EF9" w:rsidRPr="00881732" w:rsidRDefault="00EB1EF9" w:rsidP="00EB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</w:p>
          <w:p w:rsidR="009E50A0" w:rsidRDefault="009E50A0" w:rsidP="00401357">
            <w:pPr>
              <w:jc w:val="both"/>
            </w:pPr>
          </w:p>
        </w:tc>
        <w:tc>
          <w:tcPr>
            <w:tcW w:w="6940" w:type="dxa"/>
          </w:tcPr>
          <w:p w:rsidR="009E50A0" w:rsidRPr="00EB1EF9" w:rsidRDefault="00EB1EF9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Sezónní činnosti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 xml:space="preserve">sáňkování, bobování, koulování. Sněžný stavitel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– hrátky na sněhu, se sněhem. Cvičení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tělocvičně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cvičení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žíněnkách, žebřinách,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 xml:space="preserve"> se švihadly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obručemi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. Poučení žáků o BOZP při zimních sportech. Pohybové hry, míčové hry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soutěživé hry. </w:t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 xml:space="preserve"> Zimní soutěže.</w:t>
            </w:r>
          </w:p>
        </w:tc>
      </w:tr>
      <w:tr w:rsidR="009E50A0" w:rsidTr="005D7EF3">
        <w:tc>
          <w:tcPr>
            <w:tcW w:w="2122" w:type="dxa"/>
          </w:tcPr>
          <w:p w:rsidR="00EB1EF9" w:rsidRDefault="00EB1EF9" w:rsidP="00EB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Pracovně</w:t>
            </w:r>
          </w:p>
          <w:p w:rsidR="009E50A0" w:rsidRDefault="00EB1EF9" w:rsidP="00EB1EF9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činnosti</w:t>
            </w:r>
          </w:p>
        </w:tc>
        <w:tc>
          <w:tcPr>
            <w:tcW w:w="6940" w:type="dxa"/>
          </w:tcPr>
          <w:p w:rsidR="009E50A0" w:rsidRPr="00EB1EF9" w:rsidRDefault="00EB1EF9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>Vánoční dílna: výroba, vystřihování, lepení, skládání z papíru, slámy, korálků, látek apod. Zdobení vánočního stromečku vyrobenými ozdobami. Výzdoba učeben ŠD pro vánoční čas. Projekt zima: Kdy zima začíná, znaky zimního období. Skupinová práce – kreslení zimní krajiny, výroba sněhuláků, budek pro ptáčky, zimních papírových chaloupek apod. Práce s vlnou, výroba čertů, andělů, Mikulášů. Výroba masopustních obličejových a karnevalových masek.</w:t>
            </w:r>
          </w:p>
        </w:tc>
      </w:tr>
      <w:tr w:rsidR="009E50A0" w:rsidTr="005D7EF3">
        <w:tc>
          <w:tcPr>
            <w:tcW w:w="2122" w:type="dxa"/>
          </w:tcPr>
          <w:p w:rsidR="009E50A0" w:rsidRDefault="00EB1EF9" w:rsidP="0040135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Výtvarné činnosti</w:t>
            </w:r>
          </w:p>
        </w:tc>
        <w:tc>
          <w:tcPr>
            <w:tcW w:w="6940" w:type="dxa"/>
          </w:tcPr>
          <w:p w:rsidR="00EB1EF9" w:rsidRPr="00EB1EF9" w:rsidRDefault="00EB1EF9" w:rsidP="00EB1E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 xml:space="preserve">Využití různých druhů technik: kresby inkoustem, zmizíkem (zimní pohlednice, obrázky, krajiny), batikování, otisky rukou, práce </w:t>
            </w:r>
            <w:r w:rsidR="00554A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B1EF9">
              <w:rPr>
                <w:rFonts w:ascii="Times New Roman" w:hAnsi="Times New Roman" w:cs="Times New Roman"/>
                <w:sz w:val="24"/>
                <w:szCs w:val="24"/>
              </w:rPr>
              <w:t xml:space="preserve">s pastelkami, temperovými a vodovými barvami, barvami na sklo, křídami. Zapouštění barev – tvoření obrázků. Propojení s pracovní činností - vyrábění vánočních přáníček (pro MŠ, jídelnu, OÚ, vedení ZŠ, pro rodiče). Vybarvování obrázků se zimní a vánoční tématikou. </w:t>
            </w:r>
          </w:p>
        </w:tc>
      </w:tr>
      <w:tr w:rsidR="009E50A0" w:rsidTr="005D7EF3">
        <w:tc>
          <w:tcPr>
            <w:tcW w:w="2122" w:type="dxa"/>
          </w:tcPr>
          <w:p w:rsidR="002D2CFF" w:rsidRDefault="002D2CFF" w:rsidP="002D2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Přírodovědné </w:t>
            </w:r>
          </w:p>
          <w:p w:rsidR="009E50A0" w:rsidRDefault="002D2CFF" w:rsidP="002D2CF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9E50A0" w:rsidRPr="002D2CFF" w:rsidRDefault="002D2CFF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 xml:space="preserve">Ochrana přírody. Rozvoj vztahu k přírodě. Sledování měnící se přírody. Rozdíly mezi podzimem a zimou. Dle vhodných sněhových podmínek sledujeme při vycházkách stopy ve sněhu. Povídání </w:t>
            </w:r>
            <w:r w:rsidR="00554A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 xml:space="preserve">o zvířátkách, která žijí v období zimy ve volné přírodě. Krmení </w:t>
            </w:r>
            <w:r w:rsidRPr="002D2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řátek a ptáčků u školy, v parku</w:t>
            </w: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>. Přírodovědné vycházky.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Zdravý životní styl (hygienické návyky, bacily, nemoci x úrazy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…..).</w:t>
            </w:r>
            <w:proofErr w:type="gramEnd"/>
          </w:p>
        </w:tc>
      </w:tr>
      <w:tr w:rsidR="009E50A0" w:rsidTr="005D7EF3">
        <w:tc>
          <w:tcPr>
            <w:tcW w:w="2122" w:type="dxa"/>
          </w:tcPr>
          <w:p w:rsidR="009E50A0" w:rsidRDefault="002D2CFF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Vlastivědné</w:t>
            </w:r>
          </w:p>
          <w:p w:rsidR="002D2CFF" w:rsidRPr="002D2CFF" w:rsidRDefault="002D2CFF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9E50A0" w:rsidRPr="002D2CFF" w:rsidRDefault="002D2CFF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>Poznávání důležitých institucí v obci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(OÚ, školka, hřiště, obchod</w:t>
            </w: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 xml:space="preserve"> apod.)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 xml:space="preserve"> Žáci získávají zajímavé informace o obci nebo městě, ve kterém bydlí. Vycházky s vlastivědnou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tématikou po okolí. </w:t>
            </w:r>
          </w:p>
        </w:tc>
      </w:tr>
    </w:tbl>
    <w:p w:rsidR="002B7820" w:rsidRDefault="002B7820" w:rsidP="00401357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B7820" w:rsidTr="002B7820">
        <w:tc>
          <w:tcPr>
            <w:tcW w:w="2122" w:type="dxa"/>
          </w:tcPr>
          <w:p w:rsidR="002B7820" w:rsidRPr="002B7820" w:rsidRDefault="002B7820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Dopravní činnosti</w:t>
            </w:r>
          </w:p>
        </w:tc>
        <w:tc>
          <w:tcPr>
            <w:tcW w:w="6940" w:type="dxa"/>
          </w:tcPr>
          <w:p w:rsidR="002B7820" w:rsidRPr="002B7820" w:rsidRDefault="002B7820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820">
              <w:rPr>
                <w:rFonts w:ascii="Times New Roman" w:hAnsi="Times New Roman" w:cs="Times New Roman"/>
                <w:sz w:val="24"/>
                <w:szCs w:val="24"/>
              </w:rPr>
              <w:t>Rozšiřujeme vědomosti a praktické návyky v dopravní výchově. Výroba dopravních značek. Správné chování na chodníku a vozovce. Interaktivní tabule – škola hrou – dopravní výchova. Pexesa s dopravní tématikou. Vybarvování předtištěných dopravních obrázků. Vycházka s dopravní tématikou.</w:t>
            </w:r>
          </w:p>
        </w:tc>
      </w:tr>
      <w:tr w:rsidR="002B7820" w:rsidTr="002B7820">
        <w:tc>
          <w:tcPr>
            <w:tcW w:w="2122" w:type="dxa"/>
          </w:tcPr>
          <w:p w:rsidR="002B7820" w:rsidRDefault="002B7820" w:rsidP="002B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Hudebně </w:t>
            </w:r>
          </w:p>
          <w:p w:rsidR="002B7820" w:rsidRDefault="002B7820" w:rsidP="002B78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pohybové</w:t>
            </w:r>
          </w:p>
          <w:p w:rsidR="002B7820" w:rsidRDefault="002B7820" w:rsidP="002B7820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2B7820" w:rsidRPr="002B7820" w:rsidRDefault="002B7820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Vánoční zvyky a tradice, zpěv a poslech vánočních písní a koled, pantomima a text písní se zimní tématikou. Vánoční muzikálové pohádky.</w:t>
            </w:r>
          </w:p>
        </w:tc>
      </w:tr>
    </w:tbl>
    <w:p w:rsidR="002B7820" w:rsidRDefault="002B7820" w:rsidP="00401357">
      <w:pPr>
        <w:jc w:val="both"/>
      </w:pPr>
    </w:p>
    <w:p w:rsidR="002B7820" w:rsidRDefault="00554A67" w:rsidP="00401357">
      <w:pPr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proofErr w:type="gramStart"/>
      <w:r w:rsidRPr="00554A67">
        <w:rPr>
          <w:rFonts w:ascii="Times New Roman" w:hAnsi="Times New Roman" w:cs="Times New Roman"/>
          <w:color w:val="70AD47" w:themeColor="accent6"/>
          <w:sz w:val="28"/>
          <w:szCs w:val="28"/>
        </w:rPr>
        <w:t>JARNÍ  OBDOBÍ</w:t>
      </w:r>
      <w:proofErr w:type="gramEnd"/>
      <w:r w:rsidRPr="00554A67">
        <w:rPr>
          <w:rFonts w:ascii="Times New Roman" w:hAnsi="Times New Roman" w:cs="Times New Roman"/>
          <w:color w:val="70AD47" w:themeColor="accent6"/>
          <w:sz w:val="28"/>
          <w:szCs w:val="28"/>
        </w:rPr>
        <w:t xml:space="preserve"> – březen, duben, květen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4A67" w:rsidTr="00554A67">
        <w:tc>
          <w:tcPr>
            <w:tcW w:w="2122" w:type="dxa"/>
          </w:tcPr>
          <w:p w:rsidR="00554A67" w:rsidRDefault="00554A67" w:rsidP="00554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Společenská</w:t>
            </w:r>
          </w:p>
          <w:p w:rsidR="00554A67" w:rsidRDefault="00554A67" w:rsidP="00554A67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výchova</w:t>
            </w:r>
          </w:p>
        </w:tc>
        <w:tc>
          <w:tcPr>
            <w:tcW w:w="6940" w:type="dxa"/>
          </w:tcPr>
          <w:p w:rsidR="00554A67" w:rsidRPr="00554A67" w:rsidRDefault="00554A67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Den učitelů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vztah k pedagogům. Projekt: „Březen – měsíc knihy“, besedy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 xml:space="preserve">práce s knihou, kniha je můj kamarád, besedy ve školní knihovně.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Vlastnoruční výroba z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áložky, návrhy na obaly knih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starší žáci výroba knihy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. Rozloučení s paní zimou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tradice, zvyky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Květen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Den matek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jak pomáhám své mamince, čím jí udělám radost, výroba drobných dárků a přáníček. Správné vyjadřování při hovoru, slušné chování ve škole, družině, jídelně. Dodržování hygienických návyků a bezpečnosti ve ŠD.</w:t>
            </w:r>
          </w:p>
        </w:tc>
      </w:tr>
      <w:tr w:rsidR="00554A67" w:rsidTr="00554A67">
        <w:tc>
          <w:tcPr>
            <w:tcW w:w="2122" w:type="dxa"/>
          </w:tcPr>
          <w:p w:rsidR="00554A67" w:rsidRDefault="00554A67" w:rsidP="00554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Tělovýchovné</w:t>
            </w:r>
          </w:p>
          <w:p w:rsidR="00554A67" w:rsidRPr="00881732" w:rsidRDefault="00554A67" w:rsidP="00554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</w:p>
          <w:p w:rsidR="00554A67" w:rsidRDefault="00554A67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</w:p>
        </w:tc>
        <w:tc>
          <w:tcPr>
            <w:tcW w:w="6940" w:type="dxa"/>
          </w:tcPr>
          <w:p w:rsidR="00554A67" w:rsidRPr="00554A67" w:rsidRDefault="00554A67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Hry na obecním hřišti</w:t>
            </w:r>
            <w:r w:rsidR="000E0711">
              <w:rPr>
                <w:rFonts w:ascii="Times New Roman" w:hAnsi="Times New Roman" w:cs="Times New Roman"/>
                <w:sz w:val="24"/>
                <w:szCs w:val="24"/>
              </w:rPr>
              <w:t xml:space="preserve"> za ZŠ, využívání průlezek, hradu, koše, branek…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 xml:space="preserve">Tělovýchovné vycházky spojené se sportovní činností (např. skákání, běhání). Sportovní hry </w:t>
            </w:r>
            <w:r w:rsidR="000E0711">
              <w:rPr>
                <w:rFonts w:ascii="Times New Roman" w:hAnsi="Times New Roman" w:cs="Times New Roman"/>
                <w:sz w:val="24"/>
                <w:szCs w:val="24"/>
              </w:rPr>
              <w:t>venku na hřišti - k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 xml:space="preserve">opaná, skákání přes švihadlo, lano, gumu, vybíjená, házení na koš, </w:t>
            </w:r>
            <w:proofErr w:type="gramStart"/>
            <w:r w:rsidR="000E0711">
              <w:rPr>
                <w:rFonts w:ascii="Times New Roman" w:hAnsi="Times New Roman" w:cs="Times New Roman"/>
                <w:sz w:val="24"/>
                <w:szCs w:val="24"/>
              </w:rPr>
              <w:t xml:space="preserve">florbal 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 xml:space="preserve"> apod</w:t>
            </w:r>
            <w:proofErr w:type="gramEnd"/>
            <w:r w:rsidRPr="00554A67">
              <w:rPr>
                <w:rFonts w:ascii="Times New Roman" w:hAnsi="Times New Roman" w:cs="Times New Roman"/>
                <w:sz w:val="24"/>
                <w:szCs w:val="24"/>
              </w:rPr>
              <w:t>. Há</w:t>
            </w:r>
            <w:r w:rsidR="000E0711">
              <w:rPr>
                <w:rFonts w:ascii="Times New Roman" w:hAnsi="Times New Roman" w:cs="Times New Roman"/>
                <w:sz w:val="24"/>
                <w:szCs w:val="24"/>
              </w:rPr>
              <w:t xml:space="preserve">zení </w:t>
            </w:r>
            <w:r w:rsidR="008872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E0711">
              <w:rPr>
                <w:rFonts w:ascii="Times New Roman" w:hAnsi="Times New Roman" w:cs="Times New Roman"/>
                <w:sz w:val="24"/>
                <w:szCs w:val="24"/>
              </w:rPr>
              <w:t>a chytání míče, míčové hry – na jelena, polévka se vaří, vracečka, přehazovaná….</w:t>
            </w:r>
            <w:r w:rsidRPr="00554A67">
              <w:rPr>
                <w:rFonts w:ascii="Times New Roman" w:hAnsi="Times New Roman" w:cs="Times New Roman"/>
                <w:sz w:val="24"/>
                <w:szCs w:val="24"/>
              </w:rPr>
              <w:t xml:space="preserve"> Důležitost dodržování pravidel a bezpečnosti při sportovních hr</w:t>
            </w:r>
            <w:r w:rsidR="000E0711">
              <w:rPr>
                <w:rFonts w:ascii="Times New Roman" w:hAnsi="Times New Roman" w:cs="Times New Roman"/>
                <w:sz w:val="24"/>
                <w:szCs w:val="24"/>
              </w:rPr>
              <w:t xml:space="preserve">ách, hry fair-play. </w:t>
            </w:r>
          </w:p>
        </w:tc>
      </w:tr>
      <w:tr w:rsidR="00554A67" w:rsidTr="00554A67">
        <w:tc>
          <w:tcPr>
            <w:tcW w:w="2122" w:type="dxa"/>
          </w:tcPr>
          <w:p w:rsidR="00554A67" w:rsidRDefault="000E0711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Dopravní činnosti</w:t>
            </w:r>
          </w:p>
        </w:tc>
        <w:tc>
          <w:tcPr>
            <w:tcW w:w="6940" w:type="dxa"/>
          </w:tcPr>
          <w:p w:rsidR="00554A67" w:rsidRPr="000E0711" w:rsidRDefault="000E0711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Měsíc bezpečnosti</w:t>
            </w:r>
            <w:r w:rsidRPr="000E0711">
              <w:rPr>
                <w:rFonts w:ascii="Times New Roman" w:hAnsi="Times New Roman" w:cs="Times New Roman"/>
                <w:sz w:val="24"/>
                <w:szCs w:val="24"/>
              </w:rPr>
              <w:t xml:space="preserve"> - dopravní značky, chování žáků v silničním provozu. Různé kvízy, doplňovačk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s dopravní tématikou</w:t>
            </w:r>
            <w:r w:rsidRPr="000E0711">
              <w:rPr>
                <w:rFonts w:ascii="Times New Roman" w:hAnsi="Times New Roman" w:cs="Times New Roman"/>
                <w:sz w:val="24"/>
                <w:szCs w:val="24"/>
              </w:rPr>
              <w:t xml:space="preserve">. Povinné vybavení kola, jeho údržba. Výstroj cyklisty a dodržování platných dopravních předpisů pro cyklisty. </w:t>
            </w:r>
            <w:proofErr w:type="spellStart"/>
            <w:r w:rsidRPr="000E0711">
              <w:rPr>
                <w:rFonts w:ascii="Times New Roman" w:hAnsi="Times New Roman" w:cs="Times New Roman"/>
                <w:sz w:val="24"/>
                <w:szCs w:val="24"/>
              </w:rPr>
              <w:t>Koloběžkiáda</w:t>
            </w:r>
            <w:proofErr w:type="spellEnd"/>
            <w:r w:rsidRPr="000E0711">
              <w:rPr>
                <w:rFonts w:ascii="Times New Roman" w:hAnsi="Times New Roman" w:cs="Times New Roman"/>
                <w:sz w:val="24"/>
                <w:szCs w:val="24"/>
              </w:rPr>
              <w:t xml:space="preserve"> - soutěž na koloběžkách.</w:t>
            </w:r>
          </w:p>
        </w:tc>
      </w:tr>
      <w:tr w:rsidR="00554A67" w:rsidTr="00554A67">
        <w:tc>
          <w:tcPr>
            <w:tcW w:w="2122" w:type="dxa"/>
          </w:tcPr>
          <w:p w:rsidR="000E0711" w:rsidRDefault="000E0711" w:rsidP="000E07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Pracovně</w:t>
            </w:r>
          </w:p>
          <w:p w:rsidR="00554A67" w:rsidRDefault="000E0711" w:rsidP="000E0711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činnosti</w:t>
            </w:r>
          </w:p>
        </w:tc>
        <w:tc>
          <w:tcPr>
            <w:tcW w:w="6940" w:type="dxa"/>
          </w:tcPr>
          <w:p w:rsidR="000E0711" w:rsidRPr="00F43B67" w:rsidRDefault="000E0711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Výroba dárků ke Dni matek – přáníčka, drobné dárky.</w:t>
            </w:r>
            <w:r w:rsidR="00F4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Stříhání látek, přišívání knof</w:t>
            </w:r>
            <w:r w:rsidR="00F43B67" w:rsidRPr="00F43B67">
              <w:rPr>
                <w:rFonts w:ascii="Times New Roman" w:hAnsi="Times New Roman" w:cs="Times New Roman"/>
                <w:sz w:val="24"/>
                <w:szCs w:val="24"/>
              </w:rPr>
              <w:t>líků. Práce s modelovací hmotou</w:t>
            </w:r>
            <w:r w:rsidR="00F43B67">
              <w:rPr>
                <w:rFonts w:ascii="Times New Roman" w:hAnsi="Times New Roman" w:cs="Times New Roman"/>
                <w:sz w:val="24"/>
                <w:szCs w:val="24"/>
              </w:rPr>
              <w:t xml:space="preserve"> – modelína, modurit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3B67">
              <w:rPr>
                <w:rFonts w:ascii="Times New Roman" w:hAnsi="Times New Roman" w:cs="Times New Roman"/>
                <w:sz w:val="24"/>
                <w:szCs w:val="24"/>
              </w:rPr>
              <w:t>keramická hlína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 xml:space="preserve">. Společenské a stolní hry. Montáž a demontáž </w:t>
            </w:r>
            <w:r w:rsidR="00F43B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z různých druh</w:t>
            </w:r>
            <w:r w:rsidR="00F43B67">
              <w:rPr>
                <w:rFonts w:ascii="Times New Roman" w:hAnsi="Times New Roman" w:cs="Times New Roman"/>
                <w:sz w:val="24"/>
                <w:szCs w:val="24"/>
              </w:rPr>
              <w:t>ů stavebnic. Soutěže. Manipulace se stavebnicemi.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 xml:space="preserve"> Pro tvořivost a fantazii žáků využívá</w:t>
            </w:r>
            <w:r w:rsidR="00F43B67">
              <w:rPr>
                <w:rFonts w:ascii="Times New Roman" w:hAnsi="Times New Roman" w:cs="Times New Roman"/>
                <w:sz w:val="24"/>
                <w:szCs w:val="24"/>
              </w:rPr>
              <w:t>me pískoviště na dětském hřišti za školou.</w:t>
            </w:r>
          </w:p>
        </w:tc>
      </w:tr>
      <w:tr w:rsidR="00554A67" w:rsidTr="00554A67">
        <w:tc>
          <w:tcPr>
            <w:tcW w:w="2122" w:type="dxa"/>
          </w:tcPr>
          <w:p w:rsidR="00554A67" w:rsidRDefault="00F43B67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Výtvarné činnosti</w:t>
            </w:r>
          </w:p>
        </w:tc>
        <w:tc>
          <w:tcPr>
            <w:tcW w:w="6940" w:type="dxa"/>
          </w:tcPr>
          <w:p w:rsidR="00554A67" w:rsidRPr="00F43B67" w:rsidRDefault="00F43B67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Velikonoce – velikonoční dílna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Lidové zvyky a tradice velikonoc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 p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 xml:space="preserve">řáníčka, barvení vajec – práce s barvami, voskem, vlnou. Velikonoční dekorace – věnečky, hnízda apod. Výroba podle šablon – zapuštění barev do vody, obrázky dle fantazie žáků. Velikonoční lidové zvyky a tradice. Jarní příroda kresba stromů, květin – práce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tuží, perem.</w:t>
            </w:r>
          </w:p>
        </w:tc>
      </w:tr>
      <w:tr w:rsidR="00554A67" w:rsidTr="00554A67">
        <w:tc>
          <w:tcPr>
            <w:tcW w:w="2122" w:type="dxa"/>
          </w:tcPr>
          <w:p w:rsidR="00F43B67" w:rsidRDefault="00F43B67" w:rsidP="00F43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Přírodovědné </w:t>
            </w:r>
          </w:p>
          <w:p w:rsidR="00554A67" w:rsidRDefault="00F43B67" w:rsidP="00F43B67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F43B67" w:rsidRDefault="00F43B67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Projekt: „Příroda – od semínka po rostlinku.“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4A67" w:rsidRPr="00F43B67" w:rsidRDefault="00F43B67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Pozorování probouzející se jarní přírody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první jarní květy. Proměna počasí v období jara. Poučení o správném chování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přírodě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netrhat a neničit přírodu. Ekoprogramy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RECYKLOHRANÍ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 xml:space="preserve">třídění odpadu, úklid školní zahrady. Využívání při práci interaktivních programů, atlasů, encyklopedií, vyhledávání a získávání zajímavých informací </w:t>
            </w:r>
            <w:r w:rsidR="008872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3B67">
              <w:rPr>
                <w:rFonts w:ascii="Times New Roman" w:hAnsi="Times New Roman" w:cs="Times New Roman"/>
                <w:sz w:val="24"/>
                <w:szCs w:val="24"/>
              </w:rPr>
              <w:t>o životě různých druhů živočichů a rostlin. Vycházky jarní přírodou.</w:t>
            </w:r>
          </w:p>
        </w:tc>
      </w:tr>
      <w:tr w:rsidR="00554A67" w:rsidTr="00554A67">
        <w:tc>
          <w:tcPr>
            <w:tcW w:w="2122" w:type="dxa"/>
          </w:tcPr>
          <w:p w:rsidR="00390074" w:rsidRDefault="00390074" w:rsidP="003900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CFF">
              <w:rPr>
                <w:rFonts w:ascii="Times New Roman" w:hAnsi="Times New Roman" w:cs="Times New Roman"/>
                <w:sz w:val="24"/>
                <w:szCs w:val="24"/>
              </w:rPr>
              <w:t>Vlastivědné</w:t>
            </w:r>
          </w:p>
          <w:p w:rsidR="00554A67" w:rsidRDefault="00390074" w:rsidP="00390074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554A67" w:rsidRPr="00390074" w:rsidRDefault="00390074" w:rsidP="00401357">
            <w:pPr>
              <w:jc w:val="both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390074">
              <w:rPr>
                <w:rFonts w:ascii="Times New Roman" w:hAnsi="Times New Roman" w:cs="Times New Roman"/>
                <w:sz w:val="24"/>
                <w:szCs w:val="24"/>
              </w:rPr>
              <w:t>Návštěva his</w:t>
            </w:r>
            <w:r w:rsidR="00131F4F">
              <w:rPr>
                <w:rFonts w:ascii="Times New Roman" w:hAnsi="Times New Roman" w:cs="Times New Roman"/>
                <w:sz w:val="24"/>
                <w:szCs w:val="24"/>
              </w:rPr>
              <w:t>torického centra města Mělník (</w:t>
            </w:r>
            <w:r w:rsidRPr="00390074">
              <w:rPr>
                <w:rFonts w:ascii="Times New Roman" w:hAnsi="Times New Roman" w:cs="Times New Roman"/>
                <w:sz w:val="24"/>
                <w:szCs w:val="24"/>
              </w:rPr>
              <w:t>náměstí, zámek, vyhlídka, kostel, kostnice, ……)</w:t>
            </w:r>
            <w:r w:rsidR="00131F4F">
              <w:rPr>
                <w:rFonts w:ascii="Times New Roman" w:hAnsi="Times New Roman" w:cs="Times New Roman"/>
                <w:sz w:val="24"/>
                <w:szCs w:val="24"/>
              </w:rPr>
              <w:t>. Poznávání historie města a okolí.</w:t>
            </w:r>
          </w:p>
        </w:tc>
      </w:tr>
      <w:tr w:rsidR="00554A67" w:rsidTr="00554A67">
        <w:tc>
          <w:tcPr>
            <w:tcW w:w="2122" w:type="dxa"/>
          </w:tcPr>
          <w:p w:rsidR="00131F4F" w:rsidRDefault="00131F4F" w:rsidP="00131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Hudebně </w:t>
            </w:r>
          </w:p>
          <w:p w:rsidR="00131F4F" w:rsidRDefault="00131F4F" w:rsidP="00131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pohybové</w:t>
            </w:r>
          </w:p>
          <w:p w:rsidR="00554A67" w:rsidRDefault="00131F4F" w:rsidP="00131F4F">
            <w:pPr>
              <w:jc w:val="both"/>
              <w:rPr>
                <w:rFonts w:ascii="Times New Roman" w:hAnsi="Times New Roman" w:cs="Times New Roman"/>
                <w:color w:val="70AD47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činnosti</w:t>
            </w:r>
          </w:p>
        </w:tc>
        <w:tc>
          <w:tcPr>
            <w:tcW w:w="6940" w:type="dxa"/>
          </w:tcPr>
          <w:p w:rsidR="00554A67" w:rsidRPr="00131F4F" w:rsidRDefault="00131F4F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Velikonoční zvyky a tradice, recitace a poslech velikonočních koled.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Pantonima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texty písní s jarní tématikou.</w:t>
            </w:r>
          </w:p>
        </w:tc>
      </w:tr>
    </w:tbl>
    <w:p w:rsidR="00554A67" w:rsidRPr="00554A67" w:rsidRDefault="00554A67" w:rsidP="00401357">
      <w:pPr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</w:p>
    <w:p w:rsidR="00554A67" w:rsidRPr="00405996" w:rsidRDefault="00B55DEE" w:rsidP="00401357">
      <w:pPr>
        <w:jc w:val="both"/>
        <w:rPr>
          <w:rFonts w:ascii="Times New Roman" w:hAnsi="Times New Roman" w:cs="Times New Roman"/>
          <w:color w:val="ED7D31" w:themeColor="accent2"/>
          <w:sz w:val="28"/>
          <w:szCs w:val="28"/>
        </w:rPr>
      </w:pPr>
      <w:proofErr w:type="gramStart"/>
      <w:r w:rsidRPr="00405996">
        <w:rPr>
          <w:rFonts w:ascii="Times New Roman" w:hAnsi="Times New Roman" w:cs="Times New Roman"/>
          <w:color w:val="ED7D31" w:themeColor="accent2"/>
          <w:sz w:val="28"/>
          <w:szCs w:val="28"/>
        </w:rPr>
        <w:t>LETNÍ  OBDOBÍ</w:t>
      </w:r>
      <w:proofErr w:type="gramEnd"/>
      <w:r w:rsidRPr="00405996">
        <w:rPr>
          <w:rFonts w:ascii="Times New Roman" w:hAnsi="Times New Roman" w:cs="Times New Roman"/>
          <w:color w:val="ED7D31" w:themeColor="accent2"/>
          <w:sz w:val="28"/>
          <w:szCs w:val="28"/>
        </w:rPr>
        <w:t xml:space="preserve"> – červen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B55DEE" w:rsidTr="00B55DEE">
        <w:tc>
          <w:tcPr>
            <w:tcW w:w="2122" w:type="dxa"/>
          </w:tcPr>
          <w:p w:rsidR="00B55DEE" w:rsidRDefault="00B55DEE" w:rsidP="00B55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Společenská</w:t>
            </w:r>
          </w:p>
          <w:p w:rsidR="00B55DEE" w:rsidRDefault="00B55DEE" w:rsidP="00B55DEE">
            <w:pPr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výchova</w:t>
            </w:r>
          </w:p>
        </w:tc>
        <w:tc>
          <w:tcPr>
            <w:tcW w:w="6940" w:type="dxa"/>
          </w:tcPr>
          <w:p w:rsidR="00B55DEE" w:rsidRPr="00B55DEE" w:rsidRDefault="00B55DEE" w:rsidP="00401357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BOZP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době konání letních prázdnin. Zo</w:t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paku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jeme si zásady osobní hygieny.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Zopakujeme </w:t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 xml:space="preserve"> zásad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B55DEE">
              <w:rPr>
                <w:rFonts w:ascii="Times New Roman" w:hAnsi="Times New Roman" w:cs="Times New Roman"/>
                <w:sz w:val="24"/>
                <w:szCs w:val="24"/>
              </w:rPr>
              <w:t xml:space="preserve"> slušného chování před i v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obě letních prázdnin. Dodržování</w:t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 xml:space="preserve"> bezpečnost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 xml:space="preserve"> při letních sportech a hrátkách. Projekt ve skupinách na téma bezpečnost. Jazykolamy. Povídání si </w:t>
            </w:r>
            <w:r w:rsidR="008872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o plánech na letní prázdniny.</w:t>
            </w:r>
          </w:p>
        </w:tc>
      </w:tr>
      <w:tr w:rsidR="00B55DEE" w:rsidTr="00B55DEE">
        <w:tc>
          <w:tcPr>
            <w:tcW w:w="2122" w:type="dxa"/>
          </w:tcPr>
          <w:p w:rsidR="00B55DEE" w:rsidRDefault="00B55DEE" w:rsidP="00B55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Tělovýchovné</w:t>
            </w:r>
          </w:p>
          <w:p w:rsidR="00B55DEE" w:rsidRPr="00B55DEE" w:rsidRDefault="00B55DEE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činnost</w:t>
            </w:r>
          </w:p>
        </w:tc>
        <w:tc>
          <w:tcPr>
            <w:tcW w:w="6940" w:type="dxa"/>
          </w:tcPr>
          <w:p w:rsidR="00B55DEE" w:rsidRPr="00B55DEE" w:rsidRDefault="00B55DEE" w:rsidP="00401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 xml:space="preserve">Různé sportovní, pohybové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hry a aktivity na dětském hřišti za školou</w:t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. Sportovní odpol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edne. Různé soutěže. Dětský den – opékání buřtů. Piknik – loučení se školou.</w:t>
            </w:r>
          </w:p>
        </w:tc>
      </w:tr>
      <w:tr w:rsidR="00B55DEE" w:rsidTr="00B55DEE">
        <w:tc>
          <w:tcPr>
            <w:tcW w:w="2122" w:type="dxa"/>
          </w:tcPr>
          <w:p w:rsidR="00B55DEE" w:rsidRDefault="00B55DEE" w:rsidP="00B55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Pracovně</w:t>
            </w:r>
          </w:p>
          <w:p w:rsidR="00B55DEE" w:rsidRDefault="00B55DEE" w:rsidP="00B55DEE">
            <w:pPr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činnosti</w:t>
            </w:r>
          </w:p>
        </w:tc>
        <w:tc>
          <w:tcPr>
            <w:tcW w:w="6940" w:type="dxa"/>
          </w:tcPr>
          <w:p w:rsidR="00B55DEE" w:rsidRPr="00B55DEE" w:rsidRDefault="00B55DEE" w:rsidP="00401357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Kontrola a úklid hraček, stavebnic ve všech učebnách ŠD. Sundání výzdoby z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ástěnek. Úklid sportovního náčiní, údržba koloběžek, úklid garáže.</w:t>
            </w:r>
          </w:p>
        </w:tc>
      </w:tr>
      <w:tr w:rsidR="00B55DEE" w:rsidTr="00B55DEE">
        <w:tc>
          <w:tcPr>
            <w:tcW w:w="2122" w:type="dxa"/>
          </w:tcPr>
          <w:p w:rsidR="00B55DEE" w:rsidRDefault="00B55DEE" w:rsidP="00401357">
            <w:pPr>
              <w:jc w:val="both"/>
              <w:rPr>
                <w:rFonts w:ascii="Times New Roman" w:hAnsi="Times New Roman" w:cs="Times New Roman"/>
                <w:color w:val="FFC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Výtvarné činnosti</w:t>
            </w:r>
          </w:p>
        </w:tc>
        <w:tc>
          <w:tcPr>
            <w:tcW w:w="6940" w:type="dxa"/>
          </w:tcPr>
          <w:p w:rsidR="00B55DEE" w:rsidRPr="00B55DEE" w:rsidRDefault="00B55DEE" w:rsidP="00401357">
            <w:pPr>
              <w:jc w:val="both"/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 xml:space="preserve">Práce s barevným papírem, kartonem, látkami. Malování </w:t>
            </w:r>
            <w:r w:rsidR="008872A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a vybarvování obrázků s letní tématikou. Malířská soutěž na téma: „Prázdniny se blíží“, Duhový chodník - malování křídami na chodník</w:t>
            </w:r>
            <w:r w:rsidR="008872A4">
              <w:rPr>
                <w:rFonts w:ascii="Times New Roman" w:hAnsi="Times New Roman" w:cs="Times New Roman"/>
                <w:sz w:val="24"/>
                <w:szCs w:val="24"/>
              </w:rPr>
              <w:t xml:space="preserve"> (volné téma)</w:t>
            </w:r>
            <w:r w:rsidRPr="00B55D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55DEE" w:rsidRPr="00B55DEE" w:rsidRDefault="00B55DEE" w:rsidP="00401357">
      <w:pPr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0E62AB" w:rsidRDefault="000E62AB" w:rsidP="00B31399">
      <w:pPr>
        <w:rPr>
          <w:rFonts w:ascii="Times New Roman" w:hAnsi="Times New Roman" w:cs="Times New Roman"/>
          <w:sz w:val="24"/>
          <w:szCs w:val="24"/>
        </w:rPr>
      </w:pPr>
    </w:p>
    <w:p w:rsidR="008872A4" w:rsidRDefault="008872A4" w:rsidP="00B31399">
      <w:pPr>
        <w:rPr>
          <w:rFonts w:ascii="Times New Roman" w:hAnsi="Times New Roman" w:cs="Times New Roman"/>
          <w:b/>
          <w:sz w:val="28"/>
          <w:szCs w:val="28"/>
        </w:rPr>
      </w:pPr>
    </w:p>
    <w:p w:rsidR="008872A4" w:rsidRPr="009947ED" w:rsidRDefault="008872A4" w:rsidP="009947ED">
      <w:pPr>
        <w:pStyle w:val="Nadpis1"/>
        <w:numPr>
          <w:ilvl w:val="0"/>
          <w:numId w:val="11"/>
        </w:numPr>
      </w:pPr>
      <w:bookmarkStart w:id="19" w:name="_Toc126438354"/>
      <w:r>
        <w:t xml:space="preserve">K ŠVP  </w:t>
      </w:r>
      <w:r w:rsidR="00405996">
        <w:t xml:space="preserve">ŠD </w:t>
      </w:r>
      <w:r>
        <w:t>se vztahují následující dokumenty</w:t>
      </w:r>
      <w:bookmarkEnd w:id="19"/>
    </w:p>
    <w:p w:rsidR="008872A4" w:rsidRDefault="008872A4" w:rsidP="00194680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:rsidR="00194680" w:rsidRDefault="00194680" w:rsidP="009947ED">
      <w:pPr>
        <w:pStyle w:val="Nadpis2"/>
        <w:numPr>
          <w:ilvl w:val="0"/>
          <w:numId w:val="14"/>
        </w:numPr>
      </w:pPr>
      <w:bookmarkStart w:id="20" w:name="_Toc126438355"/>
      <w:r>
        <w:t>Vnitřní řád ŠD – V/3</w:t>
      </w:r>
      <w:bookmarkEnd w:id="20"/>
    </w:p>
    <w:p w:rsidR="00194680" w:rsidRDefault="00194680" w:rsidP="00194680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:rsidR="00194680" w:rsidRPr="00194680" w:rsidRDefault="00194680" w:rsidP="009947ED">
      <w:pPr>
        <w:pStyle w:val="Nadpis2"/>
        <w:numPr>
          <w:ilvl w:val="0"/>
          <w:numId w:val="14"/>
        </w:numPr>
      </w:pPr>
      <w:bookmarkStart w:id="21" w:name="_Toc126438356"/>
      <w:r>
        <w:t>Poplatky v ŠD – V/7</w:t>
      </w:r>
      <w:bookmarkEnd w:id="21"/>
    </w:p>
    <w:p w:rsidR="000E62AB" w:rsidRDefault="000E62AB" w:rsidP="00B31399">
      <w:pPr>
        <w:rPr>
          <w:rFonts w:ascii="Times New Roman" w:hAnsi="Times New Roman" w:cs="Times New Roman"/>
          <w:sz w:val="24"/>
          <w:szCs w:val="24"/>
        </w:rPr>
      </w:pPr>
    </w:p>
    <w:p w:rsidR="00194680" w:rsidRDefault="00194680" w:rsidP="00B31399">
      <w:pPr>
        <w:rPr>
          <w:rFonts w:ascii="Times New Roman" w:hAnsi="Times New Roman" w:cs="Times New Roman"/>
          <w:sz w:val="24"/>
          <w:szCs w:val="24"/>
        </w:rPr>
      </w:pPr>
    </w:p>
    <w:p w:rsidR="00194680" w:rsidRPr="00B31399" w:rsidRDefault="00194680" w:rsidP="00B3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Vypracovala: </w:t>
      </w:r>
    </w:p>
    <w:sectPr w:rsidR="00194680" w:rsidRPr="00B31399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182" w:rsidRDefault="001B5182" w:rsidP="007D56B8">
      <w:pPr>
        <w:spacing w:after="0" w:line="240" w:lineRule="auto"/>
      </w:pPr>
      <w:r>
        <w:separator/>
      </w:r>
    </w:p>
  </w:endnote>
  <w:endnote w:type="continuationSeparator" w:id="0">
    <w:p w:rsidR="001B5182" w:rsidRDefault="001B5182" w:rsidP="007D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087682"/>
      <w:docPartObj>
        <w:docPartGallery w:val="Page Numbers (Bottom of Page)"/>
        <w:docPartUnique/>
      </w:docPartObj>
    </w:sdtPr>
    <w:sdtEndPr/>
    <w:sdtContent>
      <w:p w:rsidR="00793291" w:rsidRDefault="001B5182">
        <w:pPr>
          <w:pStyle w:val="Zpat"/>
          <w:jc w:val="center"/>
        </w:pPr>
      </w:p>
    </w:sdtContent>
  </w:sdt>
  <w:p w:rsidR="00793291" w:rsidRDefault="0079329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9226084"/>
      <w:docPartObj>
        <w:docPartGallery w:val="Page Numbers (Bottom of Page)"/>
        <w:docPartUnique/>
      </w:docPartObj>
    </w:sdtPr>
    <w:sdtEndPr/>
    <w:sdtContent>
      <w:p w:rsidR="00793291" w:rsidRDefault="0079329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CC5">
          <w:rPr>
            <w:noProof/>
          </w:rPr>
          <w:t>13</w:t>
        </w:r>
        <w:r>
          <w:fldChar w:fldCharType="end"/>
        </w:r>
      </w:p>
    </w:sdtContent>
  </w:sdt>
  <w:p w:rsidR="00793291" w:rsidRDefault="0079329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182" w:rsidRDefault="001B5182" w:rsidP="007D56B8">
      <w:pPr>
        <w:spacing w:after="0" w:line="240" w:lineRule="auto"/>
      </w:pPr>
      <w:r>
        <w:separator/>
      </w:r>
    </w:p>
  </w:footnote>
  <w:footnote w:type="continuationSeparator" w:id="0">
    <w:p w:rsidR="001B5182" w:rsidRDefault="001B5182" w:rsidP="007D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17CE"/>
    <w:multiLevelType w:val="hybridMultilevel"/>
    <w:tmpl w:val="B29EF5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B61CC"/>
    <w:multiLevelType w:val="hybridMultilevel"/>
    <w:tmpl w:val="85EC2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122A3"/>
    <w:multiLevelType w:val="hybridMultilevel"/>
    <w:tmpl w:val="FB161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C705D"/>
    <w:multiLevelType w:val="hybridMultilevel"/>
    <w:tmpl w:val="70BEC0B0"/>
    <w:lvl w:ilvl="0" w:tplc="286E7EA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B3AC3"/>
    <w:multiLevelType w:val="hybridMultilevel"/>
    <w:tmpl w:val="62F4ACF0"/>
    <w:lvl w:ilvl="0" w:tplc="E8328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E72479"/>
    <w:multiLevelType w:val="hybridMultilevel"/>
    <w:tmpl w:val="2DE4CB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399F"/>
    <w:multiLevelType w:val="hybridMultilevel"/>
    <w:tmpl w:val="1D025244"/>
    <w:lvl w:ilvl="0" w:tplc="AD38C312">
      <w:start w:val="3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>
    <w:nsid w:val="2D7C1F07"/>
    <w:multiLevelType w:val="hybridMultilevel"/>
    <w:tmpl w:val="BD7CD974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8564E"/>
    <w:multiLevelType w:val="hybridMultilevel"/>
    <w:tmpl w:val="0986AC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16272"/>
    <w:multiLevelType w:val="hybridMultilevel"/>
    <w:tmpl w:val="FBC6608E"/>
    <w:lvl w:ilvl="0" w:tplc="9E361A44">
      <w:start w:val="3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58383237"/>
    <w:multiLevelType w:val="hybridMultilevel"/>
    <w:tmpl w:val="4D66C518"/>
    <w:lvl w:ilvl="0" w:tplc="69BE0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E45234"/>
    <w:multiLevelType w:val="hybridMultilevel"/>
    <w:tmpl w:val="BC743D5A"/>
    <w:lvl w:ilvl="0" w:tplc="A35219B6">
      <w:start w:val="1"/>
      <w:numFmt w:val="lowerLetter"/>
      <w:pStyle w:val="Nadpis2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A3659"/>
    <w:multiLevelType w:val="hybridMultilevel"/>
    <w:tmpl w:val="07B29476"/>
    <w:lvl w:ilvl="0" w:tplc="96E4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11"/>
  </w:num>
  <w:num w:numId="13">
    <w:abstractNumId w:val="11"/>
    <w:lvlOverride w:ilvl="0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33"/>
    <w:rsid w:val="00065CC5"/>
    <w:rsid w:val="00097733"/>
    <w:rsid w:val="000E0711"/>
    <w:rsid w:val="000E62AB"/>
    <w:rsid w:val="00111B22"/>
    <w:rsid w:val="00131F4F"/>
    <w:rsid w:val="00194680"/>
    <w:rsid w:val="001B513F"/>
    <w:rsid w:val="001B5182"/>
    <w:rsid w:val="001B6780"/>
    <w:rsid w:val="001C7441"/>
    <w:rsid w:val="00213DBD"/>
    <w:rsid w:val="002B7820"/>
    <w:rsid w:val="002D2CFF"/>
    <w:rsid w:val="002F46C2"/>
    <w:rsid w:val="0036783A"/>
    <w:rsid w:val="00383313"/>
    <w:rsid w:val="00390074"/>
    <w:rsid w:val="0039383C"/>
    <w:rsid w:val="003A2E18"/>
    <w:rsid w:val="00401357"/>
    <w:rsid w:val="00405996"/>
    <w:rsid w:val="00554A67"/>
    <w:rsid w:val="005D674A"/>
    <w:rsid w:val="005D7EF3"/>
    <w:rsid w:val="005E71AA"/>
    <w:rsid w:val="00756193"/>
    <w:rsid w:val="00793291"/>
    <w:rsid w:val="007D56B8"/>
    <w:rsid w:val="00802020"/>
    <w:rsid w:val="00842133"/>
    <w:rsid w:val="00881732"/>
    <w:rsid w:val="008872A4"/>
    <w:rsid w:val="009947ED"/>
    <w:rsid w:val="009A4266"/>
    <w:rsid w:val="009E2EBB"/>
    <w:rsid w:val="009E50A0"/>
    <w:rsid w:val="00A4410F"/>
    <w:rsid w:val="00A93527"/>
    <w:rsid w:val="00AA3B12"/>
    <w:rsid w:val="00AC7E80"/>
    <w:rsid w:val="00B31399"/>
    <w:rsid w:val="00B55DEE"/>
    <w:rsid w:val="00C13924"/>
    <w:rsid w:val="00D8006F"/>
    <w:rsid w:val="00E310F3"/>
    <w:rsid w:val="00E33D25"/>
    <w:rsid w:val="00EB1E36"/>
    <w:rsid w:val="00EB1EF9"/>
    <w:rsid w:val="00EE2CD3"/>
    <w:rsid w:val="00F43B67"/>
    <w:rsid w:val="00FB086D"/>
    <w:rsid w:val="00F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47E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947ED"/>
    <w:pPr>
      <w:keepNext/>
      <w:keepLines/>
      <w:numPr>
        <w:numId w:val="12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77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E62A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D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56B8"/>
  </w:style>
  <w:style w:type="paragraph" w:styleId="Zpat">
    <w:name w:val="footer"/>
    <w:basedOn w:val="Normln"/>
    <w:link w:val="ZpatChar"/>
    <w:uiPriority w:val="99"/>
    <w:unhideWhenUsed/>
    <w:rsid w:val="007D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56B8"/>
  </w:style>
  <w:style w:type="table" w:styleId="Mkatabulky">
    <w:name w:val="Table Grid"/>
    <w:basedOn w:val="Normlntabulka"/>
    <w:uiPriority w:val="39"/>
    <w:rsid w:val="0088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947E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947ED"/>
    <w:rPr>
      <w:rFonts w:ascii="Times New Roman" w:eastAsiaTheme="majorEastAsia" w:hAnsi="Times New Roman" w:cstheme="majorBidi"/>
      <w:b/>
      <w:sz w:val="24"/>
      <w:szCs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9947ED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947ED"/>
    <w:pPr>
      <w:tabs>
        <w:tab w:val="right" w:leader="dot" w:pos="9062"/>
      </w:tabs>
      <w:spacing w:after="100"/>
    </w:pPr>
    <w:rPr>
      <w:rFonts w:ascii="Times New Roman" w:hAnsi="Times New Roman" w:cs="Times New Roman"/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947ED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CC5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065CC5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65CC5"/>
    <w:rPr>
      <w:rFonts w:ascii="Cambria Math" w:eastAsia="Cambria Math" w:hAnsi="Cambria Math" w:cs="Cambria Math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47ED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947ED"/>
    <w:pPr>
      <w:keepNext/>
      <w:keepLines/>
      <w:numPr>
        <w:numId w:val="12"/>
      </w:numPr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77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E62A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D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56B8"/>
  </w:style>
  <w:style w:type="paragraph" w:styleId="Zpat">
    <w:name w:val="footer"/>
    <w:basedOn w:val="Normln"/>
    <w:link w:val="ZpatChar"/>
    <w:uiPriority w:val="99"/>
    <w:unhideWhenUsed/>
    <w:rsid w:val="007D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56B8"/>
  </w:style>
  <w:style w:type="table" w:styleId="Mkatabulky">
    <w:name w:val="Table Grid"/>
    <w:basedOn w:val="Normlntabulka"/>
    <w:uiPriority w:val="39"/>
    <w:rsid w:val="0088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947E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947ED"/>
    <w:rPr>
      <w:rFonts w:ascii="Times New Roman" w:eastAsiaTheme="majorEastAsia" w:hAnsi="Times New Roman" w:cstheme="majorBidi"/>
      <w:b/>
      <w:sz w:val="24"/>
      <w:szCs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9947ED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947ED"/>
    <w:pPr>
      <w:tabs>
        <w:tab w:val="right" w:leader="dot" w:pos="9062"/>
      </w:tabs>
      <w:spacing w:after="100"/>
    </w:pPr>
    <w:rPr>
      <w:rFonts w:ascii="Times New Roman" w:hAnsi="Times New Roman" w:cs="Times New Roman"/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947ED"/>
    <w:pPr>
      <w:spacing w:after="100"/>
      <w:ind w:left="2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6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5CC5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065CC5"/>
    <w:pPr>
      <w:spacing w:after="0" w:line="240" w:lineRule="auto"/>
    </w:pPr>
    <w:rPr>
      <w:rFonts w:ascii="Cambria Math" w:eastAsia="Cambria Math" w:hAnsi="Cambria Math" w:cs="Cambria Math"/>
      <w:sz w:val="24"/>
      <w:szCs w:val="24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65CC5"/>
    <w:rPr>
      <w:rFonts w:ascii="Cambria Math" w:eastAsia="Cambria Math" w:hAnsi="Cambria Math" w:cs="Cambria Math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www.obechorin.c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hyperlink" Target="mailto:ou@obechorin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kolahorin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yperlink" Target="mailto:zs.horin@seznam.cz" TargetMode="External"/><Relationship Id="rId10" Type="http://schemas.openxmlformats.org/officeDocument/2006/relationships/image" Target="https://www.vennamesta.cz/storage/app/media/mesta/panorama/melnik.png" TargetMode="External"/><Relationship Id="rId19" Type="http://schemas.openxmlformats.org/officeDocument/2006/relationships/hyperlink" Target="http://www.skolahorin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84A51CD-0D9B-4C2E-B869-882FFC93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3404</Words>
  <Characters>20087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ZS-Horin-U2</dc:creator>
  <cp:lastModifiedBy>učitel</cp:lastModifiedBy>
  <cp:revision>2</cp:revision>
  <dcterms:created xsi:type="dcterms:W3CDTF">2023-02-06T12:55:00Z</dcterms:created>
  <dcterms:modified xsi:type="dcterms:W3CDTF">2023-02-06T12:55:00Z</dcterms:modified>
</cp:coreProperties>
</file>